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8932" w14:textId="43F65BA2" w:rsidR="00A03C8F" w:rsidRDefault="0017797D" w:rsidP="001E657C">
      <w:pPr>
        <w:pStyle w:val="Title"/>
      </w:pPr>
      <w:r>
        <w:t>Political economy of Global Climate Change</w:t>
      </w:r>
    </w:p>
    <w:p w14:paraId="512B9959" w14:textId="4B574BFA" w:rsidR="00F94756" w:rsidRPr="00F94756" w:rsidRDefault="00F94756" w:rsidP="002E6AB3">
      <w:pPr>
        <w:pStyle w:val="Subtitle"/>
        <w:spacing w:after="0"/>
      </w:pPr>
      <w:r>
        <w:t>POLSCI 7</w:t>
      </w:r>
      <w:r w:rsidR="0017797D">
        <w:t>68</w:t>
      </w:r>
    </w:p>
    <w:p w14:paraId="30F811EA" w14:textId="48D92EB1" w:rsidR="00A03C8F" w:rsidRDefault="0017797D" w:rsidP="00BF3D2E">
      <w:pPr>
        <w:pStyle w:val="Subtitle"/>
        <w:tabs>
          <w:tab w:val="left" w:pos="2100"/>
          <w:tab w:val="center" w:pos="4680"/>
        </w:tabs>
      </w:pPr>
      <w:r>
        <w:t>Winter 2023</w:t>
      </w:r>
    </w:p>
    <w:p w14:paraId="37D4142D"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5E16D7D7" w14:textId="30C68C50" w:rsidR="00A03C8F" w:rsidRDefault="00A03C8F" w:rsidP="009F7FC2">
      <w:pPr>
        <w:spacing w:after="0" w:line="240" w:lineRule="auto"/>
      </w:pPr>
      <w:r w:rsidRPr="009F7FC2">
        <w:rPr>
          <w:b/>
        </w:rPr>
        <w:t>Instructor:</w:t>
      </w:r>
      <w:r>
        <w:t xml:space="preserve"> </w:t>
      </w:r>
      <w:r w:rsidR="0017797D">
        <w:t>Professor Robert O’Brien</w:t>
      </w:r>
    </w:p>
    <w:p w14:paraId="2D63369D" w14:textId="119C939B" w:rsidR="00A03C8F" w:rsidRDefault="00A03C8F" w:rsidP="009F7FC2">
      <w:pPr>
        <w:spacing w:after="0" w:line="240" w:lineRule="auto"/>
      </w:pPr>
      <w:r w:rsidRPr="009F7FC2">
        <w:rPr>
          <w:b/>
        </w:rPr>
        <w:t xml:space="preserve">Email: </w:t>
      </w:r>
      <w:r w:rsidR="0017797D">
        <w:t>obrienr@mcmaster.ca</w:t>
      </w:r>
    </w:p>
    <w:p w14:paraId="5232E0E7" w14:textId="7659BA2F" w:rsidR="001E657C" w:rsidRPr="001E657C" w:rsidRDefault="001E657C" w:rsidP="001E657C">
      <w:pPr>
        <w:spacing w:line="240" w:lineRule="auto"/>
      </w:pPr>
      <w:r w:rsidRPr="001E657C">
        <w:rPr>
          <w:b/>
        </w:rPr>
        <w:t>Lecture:</w:t>
      </w:r>
      <w:r>
        <w:t xml:space="preserve"> </w:t>
      </w:r>
      <w:r w:rsidR="0017797D">
        <w:t>Wednesday 11:30-2:20</w:t>
      </w:r>
      <w:r w:rsidR="00F834D7">
        <w:br/>
      </w:r>
      <w:r w:rsidR="00F834D7" w:rsidRPr="00F834D7">
        <w:rPr>
          <w:b/>
        </w:rPr>
        <w:t>Room:</w:t>
      </w:r>
      <w:r w:rsidR="00F834D7">
        <w:t xml:space="preserve"> </w:t>
      </w:r>
      <w:r w:rsidR="0017797D">
        <w:t>KTH 709</w:t>
      </w:r>
    </w:p>
    <w:p w14:paraId="04EADCC8" w14:textId="72624734" w:rsidR="00A03C8F" w:rsidRPr="001E657C" w:rsidRDefault="00A03C8F" w:rsidP="009F7FC2">
      <w:pPr>
        <w:spacing w:after="0" w:line="240" w:lineRule="auto"/>
      </w:pPr>
      <w:r w:rsidRPr="009F7FC2">
        <w:rPr>
          <w:b/>
        </w:rPr>
        <w:t>Office:</w:t>
      </w:r>
      <w:r w:rsidR="009F7FC2">
        <w:rPr>
          <w:b/>
        </w:rPr>
        <w:t xml:space="preserve"> </w:t>
      </w:r>
      <w:r w:rsidR="0017797D">
        <w:t>KTH 519</w:t>
      </w:r>
    </w:p>
    <w:p w14:paraId="33ADE4DF" w14:textId="2CD0A6A9" w:rsidR="009F7FC2" w:rsidRDefault="00A03C8F" w:rsidP="009F7FC2">
      <w:pPr>
        <w:spacing w:line="240" w:lineRule="auto"/>
        <w:sectPr w:rsidR="009F7FC2" w:rsidSect="009F7FC2">
          <w:type w:val="continuous"/>
          <w:pgSz w:w="12240" w:h="15840"/>
          <w:pgMar w:top="1440" w:right="1440" w:bottom="1440" w:left="1440" w:header="720" w:footer="720" w:gutter="0"/>
          <w:cols w:num="2" w:space="720"/>
          <w:docGrid w:linePitch="360"/>
        </w:sectPr>
      </w:pPr>
      <w:r w:rsidRPr="009F7FC2">
        <w:rPr>
          <w:b/>
        </w:rPr>
        <w:t>Office Hours:</w:t>
      </w:r>
      <w:r w:rsidR="001E657C">
        <w:rPr>
          <w:b/>
        </w:rPr>
        <w:t xml:space="preserve"> </w:t>
      </w:r>
      <w:r w:rsidR="00982FF2">
        <w:t>B</w:t>
      </w:r>
      <w:r w:rsidR="0017797D">
        <w:t xml:space="preserve">y appointment </w:t>
      </w: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3131FFFA"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38FB8E4B" w14:textId="42DF99F1" w:rsidR="00C73CAC" w:rsidRDefault="003D75ED">
          <w:pPr>
            <w:pStyle w:val="TOC1"/>
            <w:tabs>
              <w:tab w:val="right" w:leader="dot" w:pos="9350"/>
            </w:tabs>
            <w:rPr>
              <w:rFonts w:asciiTheme="minorHAnsi" w:eastAsiaTheme="minorEastAsia" w:hAnsiTheme="minorHAnsi"/>
              <w:noProof/>
              <w:sz w:val="22"/>
            </w:rPr>
          </w:pPr>
          <w:r>
            <w:rPr>
              <w:rFonts w:cs="Arial"/>
            </w:rPr>
            <w:fldChar w:fldCharType="begin"/>
          </w:r>
          <w:r>
            <w:rPr>
              <w:rFonts w:cs="Arial"/>
            </w:rPr>
            <w:instrText xml:space="preserve"> TOC \o "1-2" \h \z \u </w:instrText>
          </w:r>
          <w:r>
            <w:rPr>
              <w:rFonts w:cs="Arial"/>
            </w:rPr>
            <w:fldChar w:fldCharType="separate"/>
          </w:r>
          <w:hyperlink w:anchor="_Toc73430397" w:history="1">
            <w:r w:rsidR="00C73CAC" w:rsidRPr="009B4314">
              <w:rPr>
                <w:rStyle w:val="Hyperlink"/>
                <w:noProof/>
              </w:rPr>
              <w:t>Course Description</w:t>
            </w:r>
            <w:r w:rsidR="00C73CAC">
              <w:rPr>
                <w:noProof/>
                <w:webHidden/>
              </w:rPr>
              <w:tab/>
            </w:r>
            <w:r w:rsidR="00C73CAC">
              <w:rPr>
                <w:noProof/>
                <w:webHidden/>
              </w:rPr>
              <w:fldChar w:fldCharType="begin"/>
            </w:r>
            <w:r w:rsidR="00C73CAC">
              <w:rPr>
                <w:noProof/>
                <w:webHidden/>
              </w:rPr>
              <w:instrText xml:space="preserve"> PAGEREF _Toc73430397 \h </w:instrText>
            </w:r>
            <w:r w:rsidR="00C73CAC">
              <w:rPr>
                <w:noProof/>
                <w:webHidden/>
              </w:rPr>
            </w:r>
            <w:r w:rsidR="00C73CAC">
              <w:rPr>
                <w:noProof/>
                <w:webHidden/>
              </w:rPr>
              <w:fldChar w:fldCharType="separate"/>
            </w:r>
            <w:r w:rsidR="00C73CAC">
              <w:rPr>
                <w:noProof/>
                <w:webHidden/>
              </w:rPr>
              <w:t>3</w:t>
            </w:r>
            <w:r w:rsidR="00C73CAC">
              <w:rPr>
                <w:noProof/>
                <w:webHidden/>
              </w:rPr>
              <w:fldChar w:fldCharType="end"/>
            </w:r>
          </w:hyperlink>
        </w:p>
        <w:p w14:paraId="258EB089" w14:textId="6A7F0033" w:rsidR="00C73CAC" w:rsidRDefault="00000000">
          <w:pPr>
            <w:pStyle w:val="TOC1"/>
            <w:tabs>
              <w:tab w:val="right" w:leader="dot" w:pos="9350"/>
            </w:tabs>
            <w:rPr>
              <w:rFonts w:asciiTheme="minorHAnsi" w:eastAsiaTheme="minorEastAsia" w:hAnsiTheme="minorHAnsi"/>
              <w:noProof/>
              <w:sz w:val="22"/>
            </w:rPr>
          </w:pPr>
          <w:hyperlink w:anchor="_Toc73430398" w:history="1">
            <w:r w:rsidR="00C73CAC" w:rsidRPr="009B4314">
              <w:rPr>
                <w:rStyle w:val="Hyperlink"/>
                <w:noProof/>
              </w:rPr>
              <w:t>Course Objectives</w:t>
            </w:r>
            <w:r w:rsidR="00C73CAC">
              <w:rPr>
                <w:noProof/>
                <w:webHidden/>
              </w:rPr>
              <w:tab/>
            </w:r>
            <w:r w:rsidR="00C73CAC">
              <w:rPr>
                <w:noProof/>
                <w:webHidden/>
              </w:rPr>
              <w:fldChar w:fldCharType="begin"/>
            </w:r>
            <w:r w:rsidR="00C73CAC">
              <w:rPr>
                <w:noProof/>
                <w:webHidden/>
              </w:rPr>
              <w:instrText xml:space="preserve"> PAGEREF _Toc73430398 \h </w:instrText>
            </w:r>
            <w:r w:rsidR="00C73CAC">
              <w:rPr>
                <w:noProof/>
                <w:webHidden/>
              </w:rPr>
            </w:r>
            <w:r w:rsidR="00C73CAC">
              <w:rPr>
                <w:noProof/>
                <w:webHidden/>
              </w:rPr>
              <w:fldChar w:fldCharType="separate"/>
            </w:r>
            <w:r w:rsidR="00C73CAC">
              <w:rPr>
                <w:noProof/>
                <w:webHidden/>
              </w:rPr>
              <w:t>3</w:t>
            </w:r>
            <w:r w:rsidR="00C73CAC">
              <w:rPr>
                <w:noProof/>
                <w:webHidden/>
              </w:rPr>
              <w:fldChar w:fldCharType="end"/>
            </w:r>
          </w:hyperlink>
        </w:p>
        <w:p w14:paraId="6E1730B6" w14:textId="4631B1E2" w:rsidR="00C73CAC" w:rsidRDefault="00000000">
          <w:pPr>
            <w:pStyle w:val="TOC1"/>
            <w:tabs>
              <w:tab w:val="right" w:leader="dot" w:pos="9350"/>
            </w:tabs>
            <w:rPr>
              <w:rFonts w:asciiTheme="minorHAnsi" w:eastAsiaTheme="minorEastAsia" w:hAnsiTheme="minorHAnsi"/>
              <w:noProof/>
              <w:sz w:val="22"/>
            </w:rPr>
          </w:pPr>
          <w:hyperlink w:anchor="_Toc73430399" w:history="1">
            <w:r w:rsidR="00C73CAC" w:rsidRPr="009B4314">
              <w:rPr>
                <w:rStyle w:val="Hyperlink"/>
                <w:noProof/>
              </w:rPr>
              <w:t>Required Materials and Texts</w:t>
            </w:r>
            <w:r w:rsidR="00C73CAC">
              <w:rPr>
                <w:noProof/>
                <w:webHidden/>
              </w:rPr>
              <w:tab/>
            </w:r>
            <w:r w:rsidR="00C73CAC">
              <w:rPr>
                <w:noProof/>
                <w:webHidden/>
              </w:rPr>
              <w:fldChar w:fldCharType="begin"/>
            </w:r>
            <w:r w:rsidR="00C73CAC">
              <w:rPr>
                <w:noProof/>
                <w:webHidden/>
              </w:rPr>
              <w:instrText xml:space="preserve"> PAGEREF _Toc73430399 \h </w:instrText>
            </w:r>
            <w:r w:rsidR="00C73CAC">
              <w:rPr>
                <w:noProof/>
                <w:webHidden/>
              </w:rPr>
            </w:r>
            <w:r w:rsidR="00C73CAC">
              <w:rPr>
                <w:noProof/>
                <w:webHidden/>
              </w:rPr>
              <w:fldChar w:fldCharType="separate"/>
            </w:r>
            <w:r w:rsidR="00C73CAC">
              <w:rPr>
                <w:noProof/>
                <w:webHidden/>
              </w:rPr>
              <w:t>3</w:t>
            </w:r>
            <w:r w:rsidR="00C73CAC">
              <w:rPr>
                <w:noProof/>
                <w:webHidden/>
              </w:rPr>
              <w:fldChar w:fldCharType="end"/>
            </w:r>
          </w:hyperlink>
        </w:p>
        <w:p w14:paraId="0AB4B81F" w14:textId="673B621A" w:rsidR="00C73CAC" w:rsidRDefault="00000000">
          <w:pPr>
            <w:pStyle w:val="TOC1"/>
            <w:tabs>
              <w:tab w:val="right" w:leader="dot" w:pos="9350"/>
            </w:tabs>
            <w:rPr>
              <w:rFonts w:asciiTheme="minorHAnsi" w:eastAsiaTheme="minorEastAsia" w:hAnsiTheme="minorHAnsi"/>
              <w:noProof/>
              <w:sz w:val="22"/>
            </w:rPr>
          </w:pPr>
          <w:hyperlink w:anchor="_Toc73430400" w:history="1">
            <w:r w:rsidR="00C73CAC" w:rsidRPr="009B4314">
              <w:rPr>
                <w:rStyle w:val="Hyperlink"/>
                <w:noProof/>
              </w:rPr>
              <w:t>Class Format</w:t>
            </w:r>
            <w:r w:rsidR="00C73CAC">
              <w:rPr>
                <w:noProof/>
                <w:webHidden/>
              </w:rPr>
              <w:tab/>
            </w:r>
            <w:r w:rsidR="00C73CAC">
              <w:rPr>
                <w:noProof/>
                <w:webHidden/>
              </w:rPr>
              <w:fldChar w:fldCharType="begin"/>
            </w:r>
            <w:r w:rsidR="00C73CAC">
              <w:rPr>
                <w:noProof/>
                <w:webHidden/>
              </w:rPr>
              <w:instrText xml:space="preserve"> PAGEREF _Toc73430400 \h </w:instrText>
            </w:r>
            <w:r w:rsidR="00C73CAC">
              <w:rPr>
                <w:noProof/>
                <w:webHidden/>
              </w:rPr>
            </w:r>
            <w:r w:rsidR="00C73CAC">
              <w:rPr>
                <w:noProof/>
                <w:webHidden/>
              </w:rPr>
              <w:fldChar w:fldCharType="separate"/>
            </w:r>
            <w:r w:rsidR="00C73CAC">
              <w:rPr>
                <w:noProof/>
                <w:webHidden/>
              </w:rPr>
              <w:t>3</w:t>
            </w:r>
            <w:r w:rsidR="00C73CAC">
              <w:rPr>
                <w:noProof/>
                <w:webHidden/>
              </w:rPr>
              <w:fldChar w:fldCharType="end"/>
            </w:r>
          </w:hyperlink>
        </w:p>
        <w:p w14:paraId="5208366E" w14:textId="21A84B38" w:rsidR="00C73CAC" w:rsidRDefault="00000000">
          <w:pPr>
            <w:pStyle w:val="TOC1"/>
            <w:tabs>
              <w:tab w:val="right" w:leader="dot" w:pos="9350"/>
            </w:tabs>
            <w:rPr>
              <w:rFonts w:asciiTheme="minorHAnsi" w:eastAsiaTheme="minorEastAsia" w:hAnsiTheme="minorHAnsi"/>
              <w:noProof/>
              <w:sz w:val="22"/>
            </w:rPr>
          </w:pPr>
          <w:hyperlink w:anchor="_Toc73430401" w:history="1">
            <w:r w:rsidR="00C73CAC" w:rsidRPr="009B4314">
              <w:rPr>
                <w:rStyle w:val="Hyperlink"/>
                <w:noProof/>
              </w:rPr>
              <w:t>Course Evaluation – Overview</w:t>
            </w:r>
            <w:r w:rsidR="00C73CAC">
              <w:rPr>
                <w:noProof/>
                <w:webHidden/>
              </w:rPr>
              <w:tab/>
            </w:r>
            <w:r w:rsidR="00C73CAC">
              <w:rPr>
                <w:noProof/>
                <w:webHidden/>
              </w:rPr>
              <w:fldChar w:fldCharType="begin"/>
            </w:r>
            <w:r w:rsidR="00C73CAC">
              <w:rPr>
                <w:noProof/>
                <w:webHidden/>
              </w:rPr>
              <w:instrText xml:space="preserve"> PAGEREF _Toc73430401 \h </w:instrText>
            </w:r>
            <w:r w:rsidR="00C73CAC">
              <w:rPr>
                <w:noProof/>
                <w:webHidden/>
              </w:rPr>
            </w:r>
            <w:r w:rsidR="00C73CAC">
              <w:rPr>
                <w:noProof/>
                <w:webHidden/>
              </w:rPr>
              <w:fldChar w:fldCharType="separate"/>
            </w:r>
            <w:r w:rsidR="00C73CAC">
              <w:rPr>
                <w:noProof/>
                <w:webHidden/>
              </w:rPr>
              <w:t>3</w:t>
            </w:r>
            <w:r w:rsidR="00C73CAC">
              <w:rPr>
                <w:noProof/>
                <w:webHidden/>
              </w:rPr>
              <w:fldChar w:fldCharType="end"/>
            </w:r>
          </w:hyperlink>
        </w:p>
        <w:p w14:paraId="201D0A81" w14:textId="22196DD4" w:rsidR="00C73CAC" w:rsidRDefault="00000000">
          <w:pPr>
            <w:pStyle w:val="TOC1"/>
            <w:tabs>
              <w:tab w:val="right" w:leader="dot" w:pos="9350"/>
            </w:tabs>
            <w:rPr>
              <w:rFonts w:asciiTheme="minorHAnsi" w:eastAsiaTheme="minorEastAsia" w:hAnsiTheme="minorHAnsi"/>
              <w:noProof/>
              <w:sz w:val="22"/>
            </w:rPr>
          </w:pPr>
          <w:hyperlink w:anchor="_Toc73430402" w:history="1">
            <w:r w:rsidR="00C73CAC" w:rsidRPr="009B4314">
              <w:rPr>
                <w:rStyle w:val="Hyperlink"/>
                <w:noProof/>
              </w:rPr>
              <w:t>Course Evaluation – Details</w:t>
            </w:r>
            <w:r w:rsidR="00C73CAC">
              <w:rPr>
                <w:noProof/>
                <w:webHidden/>
              </w:rPr>
              <w:tab/>
            </w:r>
            <w:r w:rsidR="00C73CAC">
              <w:rPr>
                <w:noProof/>
                <w:webHidden/>
              </w:rPr>
              <w:fldChar w:fldCharType="begin"/>
            </w:r>
            <w:r w:rsidR="00C73CAC">
              <w:rPr>
                <w:noProof/>
                <w:webHidden/>
              </w:rPr>
              <w:instrText xml:space="preserve"> PAGEREF _Toc73430402 \h </w:instrText>
            </w:r>
            <w:r w:rsidR="00C73CAC">
              <w:rPr>
                <w:noProof/>
                <w:webHidden/>
              </w:rPr>
            </w:r>
            <w:r w:rsidR="00C73CAC">
              <w:rPr>
                <w:noProof/>
                <w:webHidden/>
              </w:rPr>
              <w:fldChar w:fldCharType="separate"/>
            </w:r>
            <w:r w:rsidR="00C73CAC">
              <w:rPr>
                <w:noProof/>
                <w:webHidden/>
              </w:rPr>
              <w:t>3</w:t>
            </w:r>
            <w:r w:rsidR="00C73CAC">
              <w:rPr>
                <w:noProof/>
                <w:webHidden/>
              </w:rPr>
              <w:fldChar w:fldCharType="end"/>
            </w:r>
          </w:hyperlink>
        </w:p>
        <w:p w14:paraId="1528C9F6" w14:textId="0A417F98" w:rsidR="00C73CAC" w:rsidRDefault="00000000">
          <w:pPr>
            <w:pStyle w:val="TOC2"/>
            <w:tabs>
              <w:tab w:val="right" w:leader="dot" w:pos="9350"/>
            </w:tabs>
            <w:rPr>
              <w:rFonts w:asciiTheme="minorHAnsi" w:eastAsiaTheme="minorEastAsia" w:hAnsiTheme="minorHAnsi"/>
              <w:noProof/>
              <w:sz w:val="22"/>
            </w:rPr>
          </w:pPr>
          <w:hyperlink w:anchor="_Toc73430403" w:history="1">
            <w:r w:rsidR="0017797D">
              <w:rPr>
                <w:rStyle w:val="Hyperlink"/>
                <w:noProof/>
              </w:rPr>
              <w:t>Participation</w:t>
            </w:r>
            <w:r w:rsidR="00C73CAC" w:rsidRPr="009B4314">
              <w:rPr>
                <w:rStyle w:val="Hyperlink"/>
                <w:noProof/>
              </w:rPr>
              <w:t xml:space="preserve"> (</w:t>
            </w:r>
            <w:r w:rsidR="0017797D">
              <w:rPr>
                <w:rStyle w:val="Hyperlink"/>
                <w:noProof/>
              </w:rPr>
              <w:t>30</w:t>
            </w:r>
            <w:r w:rsidR="00C73CAC" w:rsidRPr="009B4314">
              <w:rPr>
                <w:rStyle w:val="Hyperlink"/>
                <w:noProof/>
              </w:rPr>
              <w:t xml:space="preserve">%), </w:t>
            </w:r>
            <w:r w:rsidR="0017797D">
              <w:rPr>
                <w:rStyle w:val="Hyperlink"/>
                <w:noProof/>
              </w:rPr>
              <w:t>ongoing</w:t>
            </w:r>
            <w:r w:rsidR="00C73CAC">
              <w:rPr>
                <w:noProof/>
                <w:webHidden/>
              </w:rPr>
              <w:tab/>
            </w:r>
            <w:r w:rsidR="00C73CAC">
              <w:rPr>
                <w:noProof/>
                <w:webHidden/>
              </w:rPr>
              <w:fldChar w:fldCharType="begin"/>
            </w:r>
            <w:r w:rsidR="00C73CAC">
              <w:rPr>
                <w:noProof/>
                <w:webHidden/>
              </w:rPr>
              <w:instrText xml:space="preserve"> PAGEREF _Toc73430403 \h </w:instrText>
            </w:r>
            <w:r w:rsidR="00C73CAC">
              <w:rPr>
                <w:noProof/>
                <w:webHidden/>
              </w:rPr>
            </w:r>
            <w:r w:rsidR="00C73CAC">
              <w:rPr>
                <w:noProof/>
                <w:webHidden/>
              </w:rPr>
              <w:fldChar w:fldCharType="separate"/>
            </w:r>
            <w:r w:rsidR="00C73CAC">
              <w:rPr>
                <w:noProof/>
                <w:webHidden/>
              </w:rPr>
              <w:t>3</w:t>
            </w:r>
            <w:r w:rsidR="00C73CAC">
              <w:rPr>
                <w:noProof/>
                <w:webHidden/>
              </w:rPr>
              <w:fldChar w:fldCharType="end"/>
            </w:r>
          </w:hyperlink>
        </w:p>
        <w:p w14:paraId="58D8A6B3" w14:textId="5B916280" w:rsidR="00C73CAC" w:rsidRDefault="00000000">
          <w:pPr>
            <w:pStyle w:val="TOC2"/>
            <w:tabs>
              <w:tab w:val="right" w:leader="dot" w:pos="9350"/>
            </w:tabs>
            <w:rPr>
              <w:rFonts w:asciiTheme="minorHAnsi" w:eastAsiaTheme="minorEastAsia" w:hAnsiTheme="minorHAnsi"/>
              <w:noProof/>
              <w:sz w:val="22"/>
            </w:rPr>
          </w:pPr>
          <w:hyperlink w:anchor="_Toc73430404" w:history="1">
            <w:r w:rsidR="0017797D">
              <w:rPr>
                <w:rStyle w:val="Hyperlink"/>
                <w:noProof/>
              </w:rPr>
              <w:t>Short paper</w:t>
            </w:r>
            <w:r w:rsidR="00C73CAC" w:rsidRPr="009B4314">
              <w:rPr>
                <w:rStyle w:val="Hyperlink"/>
                <w:noProof/>
              </w:rPr>
              <w:t xml:space="preserve"> (</w:t>
            </w:r>
            <w:r w:rsidR="0017797D">
              <w:rPr>
                <w:rStyle w:val="Hyperlink"/>
                <w:noProof/>
              </w:rPr>
              <w:t>20</w:t>
            </w:r>
            <w:r w:rsidR="00C73CAC" w:rsidRPr="009B4314">
              <w:rPr>
                <w:rStyle w:val="Hyperlink"/>
                <w:noProof/>
              </w:rPr>
              <w:t xml:space="preserve">%), due </w:t>
            </w:r>
            <w:r w:rsidR="0017797D">
              <w:rPr>
                <w:rStyle w:val="Hyperlink"/>
                <w:noProof/>
              </w:rPr>
              <w:t>Feb.1</w:t>
            </w:r>
            <w:r w:rsidR="00C73CAC">
              <w:rPr>
                <w:noProof/>
                <w:webHidden/>
              </w:rPr>
              <w:tab/>
            </w:r>
            <w:r w:rsidR="00C73CAC">
              <w:rPr>
                <w:noProof/>
                <w:webHidden/>
              </w:rPr>
              <w:fldChar w:fldCharType="begin"/>
            </w:r>
            <w:r w:rsidR="00C73CAC">
              <w:rPr>
                <w:noProof/>
                <w:webHidden/>
              </w:rPr>
              <w:instrText xml:space="preserve"> PAGEREF _Toc73430404 \h </w:instrText>
            </w:r>
            <w:r w:rsidR="00C73CAC">
              <w:rPr>
                <w:noProof/>
                <w:webHidden/>
              </w:rPr>
            </w:r>
            <w:r w:rsidR="00C73CAC">
              <w:rPr>
                <w:noProof/>
                <w:webHidden/>
              </w:rPr>
              <w:fldChar w:fldCharType="separate"/>
            </w:r>
            <w:r w:rsidR="00C73CAC">
              <w:rPr>
                <w:noProof/>
                <w:webHidden/>
              </w:rPr>
              <w:t>3</w:t>
            </w:r>
            <w:r w:rsidR="00C73CAC">
              <w:rPr>
                <w:noProof/>
                <w:webHidden/>
              </w:rPr>
              <w:fldChar w:fldCharType="end"/>
            </w:r>
          </w:hyperlink>
        </w:p>
        <w:p w14:paraId="0A80140C" w14:textId="7C27C921" w:rsidR="00C73CAC" w:rsidRDefault="00000000">
          <w:pPr>
            <w:pStyle w:val="TOC2"/>
            <w:tabs>
              <w:tab w:val="right" w:leader="dot" w:pos="9350"/>
            </w:tabs>
            <w:rPr>
              <w:rFonts w:asciiTheme="minorHAnsi" w:eastAsiaTheme="minorEastAsia" w:hAnsiTheme="minorHAnsi"/>
              <w:noProof/>
              <w:sz w:val="22"/>
            </w:rPr>
          </w:pPr>
          <w:hyperlink w:anchor="_Toc73430405" w:history="1">
            <w:r w:rsidR="0017797D">
              <w:rPr>
                <w:rStyle w:val="Hyperlink"/>
                <w:noProof/>
              </w:rPr>
              <w:t xml:space="preserve">Research proposal </w:t>
            </w:r>
            <w:r w:rsidR="00C73CAC" w:rsidRPr="009B4314">
              <w:rPr>
                <w:rStyle w:val="Hyperlink"/>
                <w:noProof/>
              </w:rPr>
              <w:t xml:space="preserve"> (</w:t>
            </w:r>
            <w:r w:rsidR="0017797D">
              <w:rPr>
                <w:rStyle w:val="Hyperlink"/>
                <w:noProof/>
              </w:rPr>
              <w:t>5</w:t>
            </w:r>
            <w:r w:rsidR="00C73CAC" w:rsidRPr="009B4314">
              <w:rPr>
                <w:rStyle w:val="Hyperlink"/>
                <w:noProof/>
              </w:rPr>
              <w:t xml:space="preserve">%), due </w:t>
            </w:r>
            <w:r w:rsidR="0017797D">
              <w:rPr>
                <w:rStyle w:val="Hyperlink"/>
                <w:noProof/>
              </w:rPr>
              <w:t>March 1</w:t>
            </w:r>
            <w:r w:rsidR="00C73CAC">
              <w:rPr>
                <w:noProof/>
                <w:webHidden/>
              </w:rPr>
              <w:tab/>
            </w:r>
            <w:r w:rsidR="00C73CAC">
              <w:rPr>
                <w:noProof/>
                <w:webHidden/>
              </w:rPr>
              <w:fldChar w:fldCharType="begin"/>
            </w:r>
            <w:r w:rsidR="00C73CAC">
              <w:rPr>
                <w:noProof/>
                <w:webHidden/>
              </w:rPr>
              <w:instrText xml:space="preserve"> PAGEREF _Toc73430405 \h </w:instrText>
            </w:r>
            <w:r w:rsidR="00C73CAC">
              <w:rPr>
                <w:noProof/>
                <w:webHidden/>
              </w:rPr>
            </w:r>
            <w:r w:rsidR="00C73CAC">
              <w:rPr>
                <w:noProof/>
                <w:webHidden/>
              </w:rPr>
              <w:fldChar w:fldCharType="separate"/>
            </w:r>
            <w:r w:rsidR="00C73CAC">
              <w:rPr>
                <w:noProof/>
                <w:webHidden/>
              </w:rPr>
              <w:t>3</w:t>
            </w:r>
            <w:r w:rsidR="00C73CAC">
              <w:rPr>
                <w:noProof/>
                <w:webHidden/>
              </w:rPr>
              <w:fldChar w:fldCharType="end"/>
            </w:r>
          </w:hyperlink>
        </w:p>
        <w:p w14:paraId="6E8DBCDD" w14:textId="35157BAD" w:rsidR="00C73CAC" w:rsidRDefault="00000000">
          <w:pPr>
            <w:pStyle w:val="TOC2"/>
            <w:tabs>
              <w:tab w:val="right" w:leader="dot" w:pos="9350"/>
            </w:tabs>
            <w:rPr>
              <w:rFonts w:asciiTheme="minorHAnsi" w:eastAsiaTheme="minorEastAsia" w:hAnsiTheme="minorHAnsi"/>
              <w:noProof/>
              <w:sz w:val="22"/>
            </w:rPr>
          </w:pPr>
          <w:hyperlink w:anchor="_Toc73430406" w:history="1">
            <w:r w:rsidR="0017797D">
              <w:rPr>
                <w:rStyle w:val="Hyperlink"/>
                <w:noProof/>
              </w:rPr>
              <w:t>Research paper</w:t>
            </w:r>
            <w:r w:rsidR="00C73CAC" w:rsidRPr="009B4314">
              <w:rPr>
                <w:rStyle w:val="Hyperlink"/>
                <w:noProof/>
              </w:rPr>
              <w:t xml:space="preserve"> (</w:t>
            </w:r>
            <w:r w:rsidR="0017797D">
              <w:rPr>
                <w:rStyle w:val="Hyperlink"/>
                <w:noProof/>
              </w:rPr>
              <w:t>45</w:t>
            </w:r>
            <w:r w:rsidR="00C73CAC" w:rsidRPr="009B4314">
              <w:rPr>
                <w:rStyle w:val="Hyperlink"/>
                <w:noProof/>
              </w:rPr>
              <w:t xml:space="preserve">%), due </w:t>
            </w:r>
            <w:r w:rsidR="0017797D">
              <w:rPr>
                <w:rStyle w:val="Hyperlink"/>
                <w:noProof/>
              </w:rPr>
              <w:t>April 12</w:t>
            </w:r>
            <w:r w:rsidR="00C73CAC">
              <w:rPr>
                <w:noProof/>
                <w:webHidden/>
              </w:rPr>
              <w:tab/>
            </w:r>
            <w:r w:rsidR="00C73CAC">
              <w:rPr>
                <w:noProof/>
                <w:webHidden/>
              </w:rPr>
              <w:fldChar w:fldCharType="begin"/>
            </w:r>
            <w:r w:rsidR="00C73CAC">
              <w:rPr>
                <w:noProof/>
                <w:webHidden/>
              </w:rPr>
              <w:instrText xml:space="preserve"> PAGEREF _Toc73430406 \h </w:instrText>
            </w:r>
            <w:r w:rsidR="00C73CAC">
              <w:rPr>
                <w:noProof/>
                <w:webHidden/>
              </w:rPr>
            </w:r>
            <w:r w:rsidR="00C73CAC">
              <w:rPr>
                <w:noProof/>
                <w:webHidden/>
              </w:rPr>
              <w:fldChar w:fldCharType="separate"/>
            </w:r>
            <w:r w:rsidR="00C73CAC">
              <w:rPr>
                <w:noProof/>
                <w:webHidden/>
              </w:rPr>
              <w:t>3</w:t>
            </w:r>
            <w:r w:rsidR="00C73CAC">
              <w:rPr>
                <w:noProof/>
                <w:webHidden/>
              </w:rPr>
              <w:fldChar w:fldCharType="end"/>
            </w:r>
          </w:hyperlink>
        </w:p>
        <w:p w14:paraId="4E936671" w14:textId="57EFBD00" w:rsidR="00C73CAC" w:rsidRDefault="00000000">
          <w:pPr>
            <w:pStyle w:val="TOC1"/>
            <w:tabs>
              <w:tab w:val="right" w:leader="dot" w:pos="9350"/>
            </w:tabs>
            <w:rPr>
              <w:rFonts w:asciiTheme="minorHAnsi" w:eastAsiaTheme="minorEastAsia" w:hAnsiTheme="minorHAnsi"/>
              <w:noProof/>
              <w:sz w:val="22"/>
            </w:rPr>
          </w:pPr>
          <w:hyperlink w:anchor="_Toc73430407" w:history="1">
            <w:r w:rsidR="00C73CAC" w:rsidRPr="009B4314">
              <w:rPr>
                <w:rStyle w:val="Hyperlink"/>
                <w:noProof/>
              </w:rPr>
              <w:t>Weekly Course Schedule and Required Readings</w:t>
            </w:r>
            <w:r w:rsidR="00C73CAC">
              <w:rPr>
                <w:noProof/>
                <w:webHidden/>
              </w:rPr>
              <w:tab/>
            </w:r>
            <w:r w:rsidR="00C73CAC">
              <w:rPr>
                <w:noProof/>
                <w:webHidden/>
              </w:rPr>
              <w:fldChar w:fldCharType="begin"/>
            </w:r>
            <w:r w:rsidR="00C73CAC">
              <w:rPr>
                <w:noProof/>
                <w:webHidden/>
              </w:rPr>
              <w:instrText xml:space="preserve"> PAGEREF _Toc73430407 \h </w:instrText>
            </w:r>
            <w:r w:rsidR="00C73CAC">
              <w:rPr>
                <w:noProof/>
                <w:webHidden/>
              </w:rPr>
            </w:r>
            <w:r w:rsidR="00C73CAC">
              <w:rPr>
                <w:noProof/>
                <w:webHidden/>
              </w:rPr>
              <w:fldChar w:fldCharType="separate"/>
            </w:r>
            <w:r w:rsidR="00C73CAC">
              <w:rPr>
                <w:noProof/>
                <w:webHidden/>
              </w:rPr>
              <w:t>3</w:t>
            </w:r>
            <w:r w:rsidR="00C73CAC">
              <w:rPr>
                <w:noProof/>
                <w:webHidden/>
              </w:rPr>
              <w:fldChar w:fldCharType="end"/>
            </w:r>
          </w:hyperlink>
        </w:p>
        <w:p w14:paraId="07CDD625" w14:textId="11EAFFD3" w:rsidR="00C73CAC" w:rsidRDefault="00000000">
          <w:pPr>
            <w:pStyle w:val="TOC2"/>
            <w:tabs>
              <w:tab w:val="right" w:leader="dot" w:pos="9350"/>
            </w:tabs>
            <w:rPr>
              <w:rFonts w:asciiTheme="minorHAnsi" w:eastAsiaTheme="minorEastAsia" w:hAnsiTheme="minorHAnsi"/>
              <w:noProof/>
              <w:sz w:val="22"/>
            </w:rPr>
          </w:pPr>
          <w:hyperlink w:anchor="_Toc73430408" w:history="1">
            <w:r w:rsidR="00C73CAC" w:rsidRPr="009B4314">
              <w:rPr>
                <w:rStyle w:val="Hyperlink"/>
                <w:noProof/>
              </w:rPr>
              <w:t>Week 1 (</w:t>
            </w:r>
            <w:r w:rsidR="0017797D">
              <w:rPr>
                <w:rStyle w:val="Hyperlink"/>
                <w:noProof/>
              </w:rPr>
              <w:t>Jan. 11</w:t>
            </w:r>
            <w:r w:rsidR="00C73CAC" w:rsidRPr="009B4314">
              <w:rPr>
                <w:rStyle w:val="Hyperlink"/>
                <w:noProof/>
              </w:rPr>
              <w:t>)</w:t>
            </w:r>
            <w:r w:rsidR="0017797D">
              <w:rPr>
                <w:rStyle w:val="Hyperlink"/>
                <w:noProof/>
              </w:rPr>
              <w:t xml:space="preserve"> Climate Change and Politics </w:t>
            </w:r>
            <w:r w:rsidR="00C73CAC">
              <w:rPr>
                <w:noProof/>
                <w:webHidden/>
              </w:rPr>
              <w:tab/>
            </w:r>
            <w:r w:rsidR="00C73CAC">
              <w:rPr>
                <w:noProof/>
                <w:webHidden/>
              </w:rPr>
              <w:fldChar w:fldCharType="begin"/>
            </w:r>
            <w:r w:rsidR="00C73CAC">
              <w:rPr>
                <w:noProof/>
                <w:webHidden/>
              </w:rPr>
              <w:instrText xml:space="preserve"> PAGEREF _Toc73430408 \h </w:instrText>
            </w:r>
            <w:r w:rsidR="00C73CAC">
              <w:rPr>
                <w:noProof/>
                <w:webHidden/>
              </w:rPr>
            </w:r>
            <w:r w:rsidR="00C73CAC">
              <w:rPr>
                <w:noProof/>
                <w:webHidden/>
              </w:rPr>
              <w:fldChar w:fldCharType="separate"/>
            </w:r>
            <w:r w:rsidR="00C73CAC">
              <w:rPr>
                <w:noProof/>
                <w:webHidden/>
              </w:rPr>
              <w:t>3</w:t>
            </w:r>
            <w:r w:rsidR="00C73CAC">
              <w:rPr>
                <w:noProof/>
                <w:webHidden/>
              </w:rPr>
              <w:fldChar w:fldCharType="end"/>
            </w:r>
          </w:hyperlink>
        </w:p>
        <w:p w14:paraId="7E9CFBCA" w14:textId="3AED46D7" w:rsidR="00C73CAC" w:rsidRDefault="00000000">
          <w:pPr>
            <w:pStyle w:val="TOC2"/>
            <w:tabs>
              <w:tab w:val="right" w:leader="dot" w:pos="9350"/>
            </w:tabs>
            <w:rPr>
              <w:rFonts w:asciiTheme="minorHAnsi" w:eastAsiaTheme="minorEastAsia" w:hAnsiTheme="minorHAnsi"/>
              <w:noProof/>
              <w:sz w:val="22"/>
            </w:rPr>
          </w:pPr>
          <w:hyperlink w:anchor="_Toc73430409" w:history="1">
            <w:r w:rsidR="00C73CAC" w:rsidRPr="009B4314">
              <w:rPr>
                <w:rStyle w:val="Hyperlink"/>
                <w:noProof/>
              </w:rPr>
              <w:t>Week 2 (</w:t>
            </w:r>
            <w:r w:rsidR="00812610">
              <w:rPr>
                <w:rStyle w:val="Hyperlink"/>
                <w:noProof/>
              </w:rPr>
              <w:t>Jan. 18</w:t>
            </w:r>
            <w:r w:rsidR="00C73CAC" w:rsidRPr="009B4314">
              <w:rPr>
                <w:rStyle w:val="Hyperlink"/>
                <w:noProof/>
              </w:rPr>
              <w:t>)</w:t>
            </w:r>
            <w:r w:rsidR="00812610">
              <w:rPr>
                <w:rStyle w:val="Hyperlink"/>
                <w:noProof/>
              </w:rPr>
              <w:t xml:space="preserve"> Climate Change and Economics</w:t>
            </w:r>
            <w:r w:rsidR="00C73CAC">
              <w:rPr>
                <w:noProof/>
                <w:webHidden/>
              </w:rPr>
              <w:tab/>
            </w:r>
            <w:r w:rsidR="00C73CAC">
              <w:rPr>
                <w:noProof/>
                <w:webHidden/>
              </w:rPr>
              <w:fldChar w:fldCharType="begin"/>
            </w:r>
            <w:r w:rsidR="00C73CAC">
              <w:rPr>
                <w:noProof/>
                <w:webHidden/>
              </w:rPr>
              <w:instrText xml:space="preserve"> PAGEREF _Toc73430409 \h </w:instrText>
            </w:r>
            <w:r w:rsidR="00C73CAC">
              <w:rPr>
                <w:noProof/>
                <w:webHidden/>
              </w:rPr>
            </w:r>
            <w:r w:rsidR="00C73CAC">
              <w:rPr>
                <w:noProof/>
                <w:webHidden/>
              </w:rPr>
              <w:fldChar w:fldCharType="separate"/>
            </w:r>
            <w:r w:rsidR="00C73CAC">
              <w:rPr>
                <w:noProof/>
                <w:webHidden/>
              </w:rPr>
              <w:t>4</w:t>
            </w:r>
            <w:r w:rsidR="00C73CAC">
              <w:rPr>
                <w:noProof/>
                <w:webHidden/>
              </w:rPr>
              <w:fldChar w:fldCharType="end"/>
            </w:r>
          </w:hyperlink>
        </w:p>
        <w:p w14:paraId="677476FB" w14:textId="6A65E695" w:rsidR="00C73CAC" w:rsidRDefault="00000000">
          <w:pPr>
            <w:pStyle w:val="TOC2"/>
            <w:tabs>
              <w:tab w:val="right" w:leader="dot" w:pos="9350"/>
            </w:tabs>
            <w:rPr>
              <w:rFonts w:asciiTheme="minorHAnsi" w:eastAsiaTheme="minorEastAsia" w:hAnsiTheme="minorHAnsi"/>
              <w:noProof/>
              <w:sz w:val="22"/>
            </w:rPr>
          </w:pPr>
          <w:hyperlink w:anchor="_Toc73430410" w:history="1">
            <w:r w:rsidR="00C73CAC" w:rsidRPr="009B4314">
              <w:rPr>
                <w:rStyle w:val="Hyperlink"/>
                <w:noProof/>
              </w:rPr>
              <w:t>Week 3 (</w:t>
            </w:r>
            <w:r w:rsidR="00812610">
              <w:rPr>
                <w:rStyle w:val="Hyperlink"/>
                <w:noProof/>
              </w:rPr>
              <w:t>Jan. 25</w:t>
            </w:r>
            <w:r w:rsidR="00C73CAC" w:rsidRPr="009B4314">
              <w:rPr>
                <w:rStyle w:val="Hyperlink"/>
                <w:noProof/>
              </w:rPr>
              <w:t>)</w:t>
            </w:r>
            <w:r w:rsidR="00812610">
              <w:rPr>
                <w:rStyle w:val="Hyperlink"/>
                <w:noProof/>
              </w:rPr>
              <w:t xml:space="preserve"> Left and Right responses</w:t>
            </w:r>
            <w:r w:rsidR="00C73CAC">
              <w:rPr>
                <w:noProof/>
                <w:webHidden/>
              </w:rPr>
              <w:tab/>
            </w:r>
            <w:r w:rsidR="00C73CAC">
              <w:rPr>
                <w:noProof/>
                <w:webHidden/>
              </w:rPr>
              <w:fldChar w:fldCharType="begin"/>
            </w:r>
            <w:r w:rsidR="00C73CAC">
              <w:rPr>
                <w:noProof/>
                <w:webHidden/>
              </w:rPr>
              <w:instrText xml:space="preserve"> PAGEREF _Toc73430410 \h </w:instrText>
            </w:r>
            <w:r w:rsidR="00C73CAC">
              <w:rPr>
                <w:noProof/>
                <w:webHidden/>
              </w:rPr>
            </w:r>
            <w:r w:rsidR="00C73CAC">
              <w:rPr>
                <w:noProof/>
                <w:webHidden/>
              </w:rPr>
              <w:fldChar w:fldCharType="separate"/>
            </w:r>
            <w:r w:rsidR="00C73CAC">
              <w:rPr>
                <w:noProof/>
                <w:webHidden/>
              </w:rPr>
              <w:t>4</w:t>
            </w:r>
            <w:r w:rsidR="00C73CAC">
              <w:rPr>
                <w:noProof/>
                <w:webHidden/>
              </w:rPr>
              <w:fldChar w:fldCharType="end"/>
            </w:r>
          </w:hyperlink>
        </w:p>
        <w:p w14:paraId="7A056C19" w14:textId="5E393F67" w:rsidR="00C73CAC" w:rsidRDefault="00000000">
          <w:pPr>
            <w:pStyle w:val="TOC2"/>
            <w:tabs>
              <w:tab w:val="right" w:leader="dot" w:pos="9350"/>
            </w:tabs>
            <w:rPr>
              <w:rFonts w:asciiTheme="minorHAnsi" w:eastAsiaTheme="minorEastAsia" w:hAnsiTheme="minorHAnsi"/>
              <w:noProof/>
              <w:sz w:val="22"/>
            </w:rPr>
          </w:pPr>
          <w:hyperlink w:anchor="_Toc73430411" w:history="1">
            <w:r w:rsidR="00C73CAC" w:rsidRPr="009B4314">
              <w:rPr>
                <w:rStyle w:val="Hyperlink"/>
                <w:noProof/>
              </w:rPr>
              <w:t>Week 4 (</w:t>
            </w:r>
            <w:r w:rsidR="00812610">
              <w:rPr>
                <w:rStyle w:val="Hyperlink"/>
                <w:noProof/>
              </w:rPr>
              <w:t>Feb. 1</w:t>
            </w:r>
            <w:r w:rsidR="00C73CAC" w:rsidRPr="009B4314">
              <w:rPr>
                <w:rStyle w:val="Hyperlink"/>
                <w:noProof/>
              </w:rPr>
              <w:t>)</w:t>
            </w:r>
            <w:r w:rsidR="00812610">
              <w:rPr>
                <w:rStyle w:val="Hyperlink"/>
                <w:noProof/>
              </w:rPr>
              <w:t xml:space="preserve"> Consumption</w:t>
            </w:r>
            <w:r w:rsidR="00C73CAC">
              <w:rPr>
                <w:noProof/>
                <w:webHidden/>
              </w:rPr>
              <w:tab/>
            </w:r>
            <w:r w:rsidR="00C73CAC">
              <w:rPr>
                <w:noProof/>
                <w:webHidden/>
              </w:rPr>
              <w:fldChar w:fldCharType="begin"/>
            </w:r>
            <w:r w:rsidR="00C73CAC">
              <w:rPr>
                <w:noProof/>
                <w:webHidden/>
              </w:rPr>
              <w:instrText xml:space="preserve"> PAGEREF _Toc73430411 \h </w:instrText>
            </w:r>
            <w:r w:rsidR="00C73CAC">
              <w:rPr>
                <w:noProof/>
                <w:webHidden/>
              </w:rPr>
            </w:r>
            <w:r w:rsidR="00C73CAC">
              <w:rPr>
                <w:noProof/>
                <w:webHidden/>
              </w:rPr>
              <w:fldChar w:fldCharType="separate"/>
            </w:r>
            <w:r w:rsidR="00C73CAC">
              <w:rPr>
                <w:noProof/>
                <w:webHidden/>
              </w:rPr>
              <w:t>4</w:t>
            </w:r>
            <w:r w:rsidR="00C73CAC">
              <w:rPr>
                <w:noProof/>
                <w:webHidden/>
              </w:rPr>
              <w:fldChar w:fldCharType="end"/>
            </w:r>
          </w:hyperlink>
        </w:p>
        <w:p w14:paraId="3D10F105" w14:textId="3DD1830B" w:rsidR="00C73CAC" w:rsidRDefault="00000000">
          <w:pPr>
            <w:pStyle w:val="TOC2"/>
            <w:tabs>
              <w:tab w:val="right" w:leader="dot" w:pos="9350"/>
            </w:tabs>
            <w:rPr>
              <w:rFonts w:asciiTheme="minorHAnsi" w:eastAsiaTheme="minorEastAsia" w:hAnsiTheme="minorHAnsi"/>
              <w:noProof/>
              <w:sz w:val="22"/>
            </w:rPr>
          </w:pPr>
          <w:hyperlink w:anchor="_Toc73430412" w:history="1">
            <w:r w:rsidR="00C73CAC" w:rsidRPr="009B4314">
              <w:rPr>
                <w:rStyle w:val="Hyperlink"/>
                <w:noProof/>
              </w:rPr>
              <w:t>Week 5 (</w:t>
            </w:r>
            <w:r w:rsidR="00812610">
              <w:rPr>
                <w:rStyle w:val="Hyperlink"/>
                <w:noProof/>
              </w:rPr>
              <w:t>Feb. 8</w:t>
            </w:r>
            <w:r w:rsidR="00C73CAC" w:rsidRPr="009B4314">
              <w:rPr>
                <w:rStyle w:val="Hyperlink"/>
                <w:noProof/>
              </w:rPr>
              <w:t>)</w:t>
            </w:r>
            <w:r w:rsidR="00812610">
              <w:rPr>
                <w:rStyle w:val="Hyperlink"/>
                <w:noProof/>
              </w:rPr>
              <w:t xml:space="preserve"> Carbon Pricing Politics</w:t>
            </w:r>
            <w:r w:rsidR="00C73CAC">
              <w:rPr>
                <w:noProof/>
                <w:webHidden/>
              </w:rPr>
              <w:tab/>
            </w:r>
            <w:r w:rsidR="00C73CAC">
              <w:rPr>
                <w:noProof/>
                <w:webHidden/>
              </w:rPr>
              <w:fldChar w:fldCharType="begin"/>
            </w:r>
            <w:r w:rsidR="00C73CAC">
              <w:rPr>
                <w:noProof/>
                <w:webHidden/>
              </w:rPr>
              <w:instrText xml:space="preserve"> PAGEREF _Toc73430412 \h </w:instrText>
            </w:r>
            <w:r w:rsidR="00C73CAC">
              <w:rPr>
                <w:noProof/>
                <w:webHidden/>
              </w:rPr>
            </w:r>
            <w:r w:rsidR="00C73CAC">
              <w:rPr>
                <w:noProof/>
                <w:webHidden/>
              </w:rPr>
              <w:fldChar w:fldCharType="separate"/>
            </w:r>
            <w:r w:rsidR="00C73CAC">
              <w:rPr>
                <w:noProof/>
                <w:webHidden/>
              </w:rPr>
              <w:t>4</w:t>
            </w:r>
            <w:r w:rsidR="00C73CAC">
              <w:rPr>
                <w:noProof/>
                <w:webHidden/>
              </w:rPr>
              <w:fldChar w:fldCharType="end"/>
            </w:r>
          </w:hyperlink>
        </w:p>
        <w:p w14:paraId="4DFB230F" w14:textId="33E47A5F" w:rsidR="00C73CAC" w:rsidRDefault="00000000">
          <w:pPr>
            <w:pStyle w:val="TOC2"/>
            <w:tabs>
              <w:tab w:val="right" w:leader="dot" w:pos="9350"/>
            </w:tabs>
            <w:rPr>
              <w:rFonts w:asciiTheme="minorHAnsi" w:eastAsiaTheme="minorEastAsia" w:hAnsiTheme="minorHAnsi"/>
              <w:noProof/>
              <w:sz w:val="22"/>
            </w:rPr>
          </w:pPr>
          <w:hyperlink w:anchor="_Toc73430413" w:history="1">
            <w:r w:rsidR="00C73CAC" w:rsidRPr="009B4314">
              <w:rPr>
                <w:rStyle w:val="Hyperlink"/>
                <w:noProof/>
              </w:rPr>
              <w:t>Week 6 (</w:t>
            </w:r>
            <w:r w:rsidR="00812610">
              <w:rPr>
                <w:rStyle w:val="Hyperlink"/>
                <w:noProof/>
              </w:rPr>
              <w:t>Feb. 15</w:t>
            </w:r>
            <w:r w:rsidR="00C73CAC" w:rsidRPr="009B4314">
              <w:rPr>
                <w:rStyle w:val="Hyperlink"/>
                <w:noProof/>
              </w:rPr>
              <w:t>)</w:t>
            </w:r>
            <w:r w:rsidR="00812610">
              <w:rPr>
                <w:rStyle w:val="Hyperlink"/>
                <w:noProof/>
              </w:rPr>
              <w:t xml:space="preserve"> Fossil Fuel Corporati</w:t>
            </w:r>
            <w:r w:rsidR="00EE0765">
              <w:rPr>
                <w:rStyle w:val="Hyperlink"/>
                <w:noProof/>
              </w:rPr>
              <w:t>o</w:t>
            </w:r>
            <w:r w:rsidR="00812610">
              <w:rPr>
                <w:rStyle w:val="Hyperlink"/>
                <w:noProof/>
              </w:rPr>
              <w:t>ns</w:t>
            </w:r>
            <w:r w:rsidR="00C73CAC">
              <w:rPr>
                <w:noProof/>
                <w:webHidden/>
              </w:rPr>
              <w:tab/>
            </w:r>
            <w:r w:rsidR="00C73CAC">
              <w:rPr>
                <w:noProof/>
                <w:webHidden/>
              </w:rPr>
              <w:fldChar w:fldCharType="begin"/>
            </w:r>
            <w:r w:rsidR="00C73CAC">
              <w:rPr>
                <w:noProof/>
                <w:webHidden/>
              </w:rPr>
              <w:instrText xml:space="preserve"> PAGEREF _Toc73430413 \h </w:instrText>
            </w:r>
            <w:r w:rsidR="00C73CAC">
              <w:rPr>
                <w:noProof/>
                <w:webHidden/>
              </w:rPr>
            </w:r>
            <w:r w:rsidR="00C73CAC">
              <w:rPr>
                <w:noProof/>
                <w:webHidden/>
              </w:rPr>
              <w:fldChar w:fldCharType="separate"/>
            </w:r>
            <w:r w:rsidR="00C73CAC">
              <w:rPr>
                <w:noProof/>
                <w:webHidden/>
              </w:rPr>
              <w:t>4</w:t>
            </w:r>
            <w:r w:rsidR="00C73CAC">
              <w:rPr>
                <w:noProof/>
                <w:webHidden/>
              </w:rPr>
              <w:fldChar w:fldCharType="end"/>
            </w:r>
          </w:hyperlink>
        </w:p>
        <w:p w14:paraId="367CD2E9" w14:textId="5AC26265" w:rsidR="00C73CAC" w:rsidRDefault="00000000">
          <w:pPr>
            <w:pStyle w:val="TOC2"/>
            <w:tabs>
              <w:tab w:val="right" w:leader="dot" w:pos="9350"/>
            </w:tabs>
            <w:rPr>
              <w:rFonts w:asciiTheme="minorHAnsi" w:eastAsiaTheme="minorEastAsia" w:hAnsiTheme="minorHAnsi"/>
              <w:noProof/>
              <w:sz w:val="22"/>
            </w:rPr>
          </w:pPr>
          <w:hyperlink w:anchor="_Toc73430414" w:history="1">
            <w:r w:rsidR="00C73CAC" w:rsidRPr="009B4314">
              <w:rPr>
                <w:rStyle w:val="Hyperlink"/>
                <w:noProof/>
              </w:rPr>
              <w:t>Week 7 (</w:t>
            </w:r>
            <w:r w:rsidR="00812610">
              <w:rPr>
                <w:rStyle w:val="Hyperlink"/>
                <w:noProof/>
              </w:rPr>
              <w:t>Feb. 22</w:t>
            </w:r>
            <w:r w:rsidR="00C73CAC" w:rsidRPr="009B4314">
              <w:rPr>
                <w:rStyle w:val="Hyperlink"/>
                <w:noProof/>
              </w:rPr>
              <w:t>)</w:t>
            </w:r>
            <w:r w:rsidR="00812610">
              <w:rPr>
                <w:rStyle w:val="Hyperlink"/>
                <w:noProof/>
              </w:rPr>
              <w:t xml:space="preserve"> Reading Week</w:t>
            </w:r>
            <w:r w:rsidR="00C73CAC">
              <w:rPr>
                <w:noProof/>
                <w:webHidden/>
              </w:rPr>
              <w:tab/>
            </w:r>
            <w:r w:rsidR="00C73CAC">
              <w:rPr>
                <w:noProof/>
                <w:webHidden/>
              </w:rPr>
              <w:fldChar w:fldCharType="begin"/>
            </w:r>
            <w:r w:rsidR="00C73CAC">
              <w:rPr>
                <w:noProof/>
                <w:webHidden/>
              </w:rPr>
              <w:instrText xml:space="preserve"> PAGEREF _Toc73430414 \h </w:instrText>
            </w:r>
            <w:r w:rsidR="00C73CAC">
              <w:rPr>
                <w:noProof/>
                <w:webHidden/>
              </w:rPr>
            </w:r>
            <w:r w:rsidR="00C73CAC">
              <w:rPr>
                <w:noProof/>
                <w:webHidden/>
              </w:rPr>
              <w:fldChar w:fldCharType="separate"/>
            </w:r>
            <w:r w:rsidR="00C73CAC">
              <w:rPr>
                <w:noProof/>
                <w:webHidden/>
              </w:rPr>
              <w:t>5</w:t>
            </w:r>
            <w:r w:rsidR="00C73CAC">
              <w:rPr>
                <w:noProof/>
                <w:webHidden/>
              </w:rPr>
              <w:fldChar w:fldCharType="end"/>
            </w:r>
          </w:hyperlink>
        </w:p>
        <w:p w14:paraId="6DB41407" w14:textId="2B22D386" w:rsidR="00C73CAC" w:rsidRDefault="00000000">
          <w:pPr>
            <w:pStyle w:val="TOC2"/>
            <w:tabs>
              <w:tab w:val="right" w:leader="dot" w:pos="9350"/>
            </w:tabs>
            <w:rPr>
              <w:rFonts w:asciiTheme="minorHAnsi" w:eastAsiaTheme="minorEastAsia" w:hAnsiTheme="minorHAnsi"/>
              <w:noProof/>
              <w:sz w:val="22"/>
            </w:rPr>
          </w:pPr>
          <w:hyperlink w:anchor="_Toc73430415" w:history="1">
            <w:r w:rsidR="00C73CAC" w:rsidRPr="009B4314">
              <w:rPr>
                <w:rStyle w:val="Hyperlink"/>
                <w:noProof/>
              </w:rPr>
              <w:t>Week 8 (</w:t>
            </w:r>
            <w:r w:rsidR="00812610">
              <w:rPr>
                <w:rStyle w:val="Hyperlink"/>
                <w:noProof/>
              </w:rPr>
              <w:t>March 1</w:t>
            </w:r>
            <w:r w:rsidR="00C73CAC" w:rsidRPr="009B4314">
              <w:rPr>
                <w:rStyle w:val="Hyperlink"/>
                <w:noProof/>
              </w:rPr>
              <w:t>)</w:t>
            </w:r>
            <w:r w:rsidR="00812610">
              <w:rPr>
                <w:rStyle w:val="Hyperlink"/>
                <w:noProof/>
              </w:rPr>
              <w:t xml:space="preserve"> Curbing Fossil Fuel Production</w:t>
            </w:r>
            <w:r w:rsidR="00C73CAC">
              <w:rPr>
                <w:noProof/>
                <w:webHidden/>
              </w:rPr>
              <w:tab/>
            </w:r>
            <w:r w:rsidR="00C73CAC">
              <w:rPr>
                <w:noProof/>
                <w:webHidden/>
              </w:rPr>
              <w:fldChar w:fldCharType="begin"/>
            </w:r>
            <w:r w:rsidR="00C73CAC">
              <w:rPr>
                <w:noProof/>
                <w:webHidden/>
              </w:rPr>
              <w:instrText xml:space="preserve"> PAGEREF _Toc73430415 \h </w:instrText>
            </w:r>
            <w:r w:rsidR="00C73CAC">
              <w:rPr>
                <w:noProof/>
                <w:webHidden/>
              </w:rPr>
            </w:r>
            <w:r w:rsidR="00C73CAC">
              <w:rPr>
                <w:noProof/>
                <w:webHidden/>
              </w:rPr>
              <w:fldChar w:fldCharType="separate"/>
            </w:r>
            <w:r w:rsidR="00C73CAC">
              <w:rPr>
                <w:noProof/>
                <w:webHidden/>
              </w:rPr>
              <w:t>5</w:t>
            </w:r>
            <w:r w:rsidR="00C73CAC">
              <w:rPr>
                <w:noProof/>
                <w:webHidden/>
              </w:rPr>
              <w:fldChar w:fldCharType="end"/>
            </w:r>
          </w:hyperlink>
        </w:p>
        <w:p w14:paraId="30713326" w14:textId="54DDEEDB" w:rsidR="00C73CAC" w:rsidRDefault="00000000">
          <w:pPr>
            <w:pStyle w:val="TOC2"/>
            <w:tabs>
              <w:tab w:val="right" w:leader="dot" w:pos="9350"/>
            </w:tabs>
            <w:rPr>
              <w:rFonts w:asciiTheme="minorHAnsi" w:eastAsiaTheme="minorEastAsia" w:hAnsiTheme="minorHAnsi"/>
              <w:noProof/>
              <w:sz w:val="22"/>
            </w:rPr>
          </w:pPr>
          <w:hyperlink w:anchor="_Toc73430416" w:history="1">
            <w:r w:rsidR="00C73CAC" w:rsidRPr="009B4314">
              <w:rPr>
                <w:rStyle w:val="Hyperlink"/>
                <w:noProof/>
              </w:rPr>
              <w:t>Week 9 (</w:t>
            </w:r>
            <w:r w:rsidR="00812610">
              <w:rPr>
                <w:rStyle w:val="Hyperlink"/>
                <w:noProof/>
              </w:rPr>
              <w:t>March 8</w:t>
            </w:r>
            <w:r w:rsidR="00C73CAC" w:rsidRPr="009B4314">
              <w:rPr>
                <w:rStyle w:val="Hyperlink"/>
                <w:noProof/>
              </w:rPr>
              <w:t>)</w:t>
            </w:r>
            <w:r w:rsidR="00812610">
              <w:rPr>
                <w:rStyle w:val="Hyperlink"/>
                <w:noProof/>
              </w:rPr>
              <w:t xml:space="preserve"> Lock-in and Transition</w:t>
            </w:r>
            <w:r w:rsidR="00C73CAC">
              <w:rPr>
                <w:noProof/>
                <w:webHidden/>
              </w:rPr>
              <w:tab/>
            </w:r>
            <w:r w:rsidR="00C73CAC">
              <w:rPr>
                <w:noProof/>
                <w:webHidden/>
              </w:rPr>
              <w:fldChar w:fldCharType="begin"/>
            </w:r>
            <w:r w:rsidR="00C73CAC">
              <w:rPr>
                <w:noProof/>
                <w:webHidden/>
              </w:rPr>
              <w:instrText xml:space="preserve"> PAGEREF _Toc73430416 \h </w:instrText>
            </w:r>
            <w:r w:rsidR="00C73CAC">
              <w:rPr>
                <w:noProof/>
                <w:webHidden/>
              </w:rPr>
            </w:r>
            <w:r w:rsidR="00C73CAC">
              <w:rPr>
                <w:noProof/>
                <w:webHidden/>
              </w:rPr>
              <w:fldChar w:fldCharType="separate"/>
            </w:r>
            <w:r w:rsidR="00C73CAC">
              <w:rPr>
                <w:noProof/>
                <w:webHidden/>
              </w:rPr>
              <w:t>5</w:t>
            </w:r>
            <w:r w:rsidR="00C73CAC">
              <w:rPr>
                <w:noProof/>
                <w:webHidden/>
              </w:rPr>
              <w:fldChar w:fldCharType="end"/>
            </w:r>
          </w:hyperlink>
        </w:p>
        <w:p w14:paraId="01C41425" w14:textId="54DA8EA0" w:rsidR="00C73CAC" w:rsidRDefault="00000000">
          <w:pPr>
            <w:pStyle w:val="TOC2"/>
            <w:tabs>
              <w:tab w:val="right" w:leader="dot" w:pos="9350"/>
            </w:tabs>
            <w:rPr>
              <w:rFonts w:asciiTheme="minorHAnsi" w:eastAsiaTheme="minorEastAsia" w:hAnsiTheme="minorHAnsi"/>
              <w:noProof/>
              <w:sz w:val="22"/>
            </w:rPr>
          </w:pPr>
          <w:hyperlink w:anchor="_Toc73430417" w:history="1">
            <w:r w:rsidR="00C73CAC" w:rsidRPr="009B4314">
              <w:rPr>
                <w:rStyle w:val="Hyperlink"/>
                <w:noProof/>
              </w:rPr>
              <w:t>Week 10 (</w:t>
            </w:r>
            <w:r w:rsidR="00812610">
              <w:rPr>
                <w:rStyle w:val="Hyperlink"/>
                <w:noProof/>
              </w:rPr>
              <w:t>March 15</w:t>
            </w:r>
            <w:r w:rsidR="00C73CAC" w:rsidRPr="009B4314">
              <w:rPr>
                <w:rStyle w:val="Hyperlink"/>
                <w:noProof/>
              </w:rPr>
              <w:t>)</w:t>
            </w:r>
            <w:r w:rsidR="00812610">
              <w:rPr>
                <w:rStyle w:val="Hyperlink"/>
                <w:noProof/>
              </w:rPr>
              <w:t xml:space="preserve"> Technological Fixes</w:t>
            </w:r>
            <w:r w:rsidR="00C73CAC">
              <w:rPr>
                <w:noProof/>
                <w:webHidden/>
              </w:rPr>
              <w:tab/>
            </w:r>
            <w:r w:rsidR="00C73CAC">
              <w:rPr>
                <w:noProof/>
                <w:webHidden/>
              </w:rPr>
              <w:fldChar w:fldCharType="begin"/>
            </w:r>
            <w:r w:rsidR="00C73CAC">
              <w:rPr>
                <w:noProof/>
                <w:webHidden/>
              </w:rPr>
              <w:instrText xml:space="preserve"> PAGEREF _Toc73430417 \h </w:instrText>
            </w:r>
            <w:r w:rsidR="00C73CAC">
              <w:rPr>
                <w:noProof/>
                <w:webHidden/>
              </w:rPr>
            </w:r>
            <w:r w:rsidR="00C73CAC">
              <w:rPr>
                <w:noProof/>
                <w:webHidden/>
              </w:rPr>
              <w:fldChar w:fldCharType="separate"/>
            </w:r>
            <w:r w:rsidR="00C73CAC">
              <w:rPr>
                <w:noProof/>
                <w:webHidden/>
              </w:rPr>
              <w:t>5</w:t>
            </w:r>
            <w:r w:rsidR="00C73CAC">
              <w:rPr>
                <w:noProof/>
                <w:webHidden/>
              </w:rPr>
              <w:fldChar w:fldCharType="end"/>
            </w:r>
          </w:hyperlink>
        </w:p>
        <w:p w14:paraId="5A459307" w14:textId="6E8B1356" w:rsidR="00C73CAC" w:rsidRDefault="00000000">
          <w:pPr>
            <w:pStyle w:val="TOC2"/>
            <w:tabs>
              <w:tab w:val="right" w:leader="dot" w:pos="9350"/>
            </w:tabs>
            <w:rPr>
              <w:rFonts w:asciiTheme="minorHAnsi" w:eastAsiaTheme="minorEastAsia" w:hAnsiTheme="minorHAnsi"/>
              <w:noProof/>
              <w:sz w:val="22"/>
            </w:rPr>
          </w:pPr>
          <w:hyperlink w:anchor="_Toc73430418" w:history="1">
            <w:r w:rsidR="00C73CAC" w:rsidRPr="009B4314">
              <w:rPr>
                <w:rStyle w:val="Hyperlink"/>
                <w:noProof/>
              </w:rPr>
              <w:t>Week 11 (</w:t>
            </w:r>
            <w:r w:rsidR="00812610">
              <w:rPr>
                <w:rStyle w:val="Hyperlink"/>
                <w:noProof/>
              </w:rPr>
              <w:t>March 22</w:t>
            </w:r>
            <w:r w:rsidR="00C73CAC" w:rsidRPr="009B4314">
              <w:rPr>
                <w:rStyle w:val="Hyperlink"/>
                <w:noProof/>
              </w:rPr>
              <w:t>)</w:t>
            </w:r>
            <w:r w:rsidR="00812610">
              <w:rPr>
                <w:rStyle w:val="Hyperlink"/>
                <w:noProof/>
              </w:rPr>
              <w:t xml:space="preserve"> Degrowth</w:t>
            </w:r>
            <w:r w:rsidR="00C73CAC">
              <w:rPr>
                <w:noProof/>
                <w:webHidden/>
              </w:rPr>
              <w:tab/>
            </w:r>
            <w:r w:rsidR="00C73CAC">
              <w:rPr>
                <w:noProof/>
                <w:webHidden/>
              </w:rPr>
              <w:fldChar w:fldCharType="begin"/>
            </w:r>
            <w:r w:rsidR="00C73CAC">
              <w:rPr>
                <w:noProof/>
                <w:webHidden/>
              </w:rPr>
              <w:instrText xml:space="preserve"> PAGEREF _Toc73430418 \h </w:instrText>
            </w:r>
            <w:r w:rsidR="00C73CAC">
              <w:rPr>
                <w:noProof/>
                <w:webHidden/>
              </w:rPr>
            </w:r>
            <w:r w:rsidR="00C73CAC">
              <w:rPr>
                <w:noProof/>
                <w:webHidden/>
              </w:rPr>
              <w:fldChar w:fldCharType="separate"/>
            </w:r>
            <w:r w:rsidR="00C73CAC">
              <w:rPr>
                <w:noProof/>
                <w:webHidden/>
              </w:rPr>
              <w:t>6</w:t>
            </w:r>
            <w:r w:rsidR="00C73CAC">
              <w:rPr>
                <w:noProof/>
                <w:webHidden/>
              </w:rPr>
              <w:fldChar w:fldCharType="end"/>
            </w:r>
          </w:hyperlink>
        </w:p>
        <w:p w14:paraId="3A26473E" w14:textId="752A243E" w:rsidR="00C73CAC" w:rsidRDefault="00000000">
          <w:pPr>
            <w:pStyle w:val="TOC2"/>
            <w:tabs>
              <w:tab w:val="right" w:leader="dot" w:pos="9350"/>
            </w:tabs>
            <w:rPr>
              <w:rFonts w:asciiTheme="minorHAnsi" w:eastAsiaTheme="minorEastAsia" w:hAnsiTheme="minorHAnsi"/>
              <w:noProof/>
              <w:sz w:val="22"/>
            </w:rPr>
          </w:pPr>
          <w:hyperlink w:anchor="_Toc73430419" w:history="1">
            <w:r w:rsidR="00C73CAC" w:rsidRPr="009B4314">
              <w:rPr>
                <w:rStyle w:val="Hyperlink"/>
                <w:noProof/>
              </w:rPr>
              <w:t>Week 12 (</w:t>
            </w:r>
            <w:r w:rsidR="00812610">
              <w:rPr>
                <w:rStyle w:val="Hyperlink"/>
                <w:noProof/>
              </w:rPr>
              <w:t>March 29</w:t>
            </w:r>
            <w:r w:rsidR="00C73CAC" w:rsidRPr="009B4314">
              <w:rPr>
                <w:rStyle w:val="Hyperlink"/>
                <w:noProof/>
              </w:rPr>
              <w:t>)</w:t>
            </w:r>
            <w:r w:rsidR="00812610">
              <w:rPr>
                <w:rStyle w:val="Hyperlink"/>
                <w:noProof/>
              </w:rPr>
              <w:t xml:space="preserve"> Around the World</w:t>
            </w:r>
            <w:r w:rsidR="00C73CAC">
              <w:rPr>
                <w:noProof/>
                <w:webHidden/>
              </w:rPr>
              <w:tab/>
            </w:r>
            <w:r w:rsidR="00C73CAC">
              <w:rPr>
                <w:noProof/>
                <w:webHidden/>
              </w:rPr>
              <w:fldChar w:fldCharType="begin"/>
            </w:r>
            <w:r w:rsidR="00C73CAC">
              <w:rPr>
                <w:noProof/>
                <w:webHidden/>
              </w:rPr>
              <w:instrText xml:space="preserve"> PAGEREF _Toc73430419 \h </w:instrText>
            </w:r>
            <w:r w:rsidR="00C73CAC">
              <w:rPr>
                <w:noProof/>
                <w:webHidden/>
              </w:rPr>
            </w:r>
            <w:r w:rsidR="00C73CAC">
              <w:rPr>
                <w:noProof/>
                <w:webHidden/>
              </w:rPr>
              <w:fldChar w:fldCharType="separate"/>
            </w:r>
            <w:r w:rsidR="00C73CAC">
              <w:rPr>
                <w:noProof/>
                <w:webHidden/>
              </w:rPr>
              <w:t>6</w:t>
            </w:r>
            <w:r w:rsidR="00C73CAC">
              <w:rPr>
                <w:noProof/>
                <w:webHidden/>
              </w:rPr>
              <w:fldChar w:fldCharType="end"/>
            </w:r>
          </w:hyperlink>
        </w:p>
        <w:p w14:paraId="6987DBE1" w14:textId="625AFB24" w:rsidR="00C73CAC" w:rsidRDefault="00000000">
          <w:pPr>
            <w:pStyle w:val="TOC2"/>
            <w:tabs>
              <w:tab w:val="right" w:leader="dot" w:pos="9350"/>
            </w:tabs>
            <w:rPr>
              <w:rFonts w:asciiTheme="minorHAnsi" w:eastAsiaTheme="minorEastAsia" w:hAnsiTheme="minorHAnsi"/>
              <w:noProof/>
              <w:sz w:val="22"/>
            </w:rPr>
          </w:pPr>
          <w:hyperlink w:anchor="_Toc73430420" w:history="1">
            <w:r w:rsidR="00C73CAC" w:rsidRPr="009B4314">
              <w:rPr>
                <w:rStyle w:val="Hyperlink"/>
                <w:noProof/>
              </w:rPr>
              <w:t>Week 13 (</w:t>
            </w:r>
            <w:r w:rsidR="00812610">
              <w:rPr>
                <w:rStyle w:val="Hyperlink"/>
                <w:noProof/>
              </w:rPr>
              <w:t>April 5</w:t>
            </w:r>
            <w:r w:rsidR="00C73CAC" w:rsidRPr="009B4314">
              <w:rPr>
                <w:rStyle w:val="Hyperlink"/>
                <w:noProof/>
              </w:rPr>
              <w:t>)</w:t>
            </w:r>
            <w:r w:rsidR="00812610">
              <w:rPr>
                <w:rStyle w:val="Hyperlink"/>
                <w:noProof/>
              </w:rPr>
              <w:t xml:space="preserve"> Future</w:t>
            </w:r>
            <w:r w:rsidR="00C73CAC">
              <w:rPr>
                <w:noProof/>
                <w:webHidden/>
              </w:rPr>
              <w:tab/>
            </w:r>
            <w:r w:rsidR="00C73CAC">
              <w:rPr>
                <w:noProof/>
                <w:webHidden/>
              </w:rPr>
              <w:fldChar w:fldCharType="begin"/>
            </w:r>
            <w:r w:rsidR="00C73CAC">
              <w:rPr>
                <w:noProof/>
                <w:webHidden/>
              </w:rPr>
              <w:instrText xml:space="preserve"> PAGEREF _Toc73430420 \h </w:instrText>
            </w:r>
            <w:r w:rsidR="00C73CAC">
              <w:rPr>
                <w:noProof/>
                <w:webHidden/>
              </w:rPr>
            </w:r>
            <w:r w:rsidR="00C73CAC">
              <w:rPr>
                <w:noProof/>
                <w:webHidden/>
              </w:rPr>
              <w:fldChar w:fldCharType="separate"/>
            </w:r>
            <w:r w:rsidR="00C73CAC">
              <w:rPr>
                <w:noProof/>
                <w:webHidden/>
              </w:rPr>
              <w:t>6</w:t>
            </w:r>
            <w:r w:rsidR="00C73CAC">
              <w:rPr>
                <w:noProof/>
                <w:webHidden/>
              </w:rPr>
              <w:fldChar w:fldCharType="end"/>
            </w:r>
          </w:hyperlink>
        </w:p>
        <w:p w14:paraId="1C0B3616" w14:textId="469025A7" w:rsidR="00C73CAC" w:rsidRDefault="00000000">
          <w:pPr>
            <w:pStyle w:val="TOC2"/>
            <w:tabs>
              <w:tab w:val="right" w:leader="dot" w:pos="9350"/>
            </w:tabs>
            <w:rPr>
              <w:rFonts w:asciiTheme="minorHAnsi" w:eastAsiaTheme="minorEastAsia" w:hAnsiTheme="minorHAnsi"/>
              <w:noProof/>
              <w:sz w:val="22"/>
            </w:rPr>
          </w:pPr>
          <w:hyperlink w:anchor="_Toc73430421" w:history="1">
            <w:r w:rsidR="00C73CAC" w:rsidRPr="009B4314">
              <w:rPr>
                <w:rStyle w:val="Hyperlink"/>
                <w:noProof/>
              </w:rPr>
              <w:t>Week 14 (</w:t>
            </w:r>
            <w:r w:rsidR="00812610">
              <w:rPr>
                <w:rStyle w:val="Hyperlink"/>
                <w:noProof/>
              </w:rPr>
              <w:t>April 1</w:t>
            </w:r>
            <w:r w:rsidR="006D1D6D">
              <w:rPr>
                <w:rStyle w:val="Hyperlink"/>
                <w:noProof/>
              </w:rPr>
              <w:t>2</w:t>
            </w:r>
            <w:r w:rsidR="00C73CAC" w:rsidRPr="009B4314">
              <w:rPr>
                <w:rStyle w:val="Hyperlink"/>
                <w:noProof/>
              </w:rPr>
              <w:t>)</w:t>
            </w:r>
            <w:r w:rsidR="00812610">
              <w:rPr>
                <w:rStyle w:val="Hyperlink"/>
                <w:noProof/>
              </w:rPr>
              <w:t xml:space="preserve"> Additional readings</w:t>
            </w:r>
            <w:r w:rsidR="00C73CAC">
              <w:rPr>
                <w:noProof/>
                <w:webHidden/>
              </w:rPr>
              <w:tab/>
            </w:r>
            <w:r w:rsidR="00C73CAC">
              <w:rPr>
                <w:noProof/>
                <w:webHidden/>
              </w:rPr>
              <w:fldChar w:fldCharType="begin"/>
            </w:r>
            <w:r w:rsidR="00C73CAC">
              <w:rPr>
                <w:noProof/>
                <w:webHidden/>
              </w:rPr>
              <w:instrText xml:space="preserve"> PAGEREF _Toc73430421 \h </w:instrText>
            </w:r>
            <w:r w:rsidR="00C73CAC">
              <w:rPr>
                <w:noProof/>
                <w:webHidden/>
              </w:rPr>
            </w:r>
            <w:r w:rsidR="00C73CAC">
              <w:rPr>
                <w:noProof/>
                <w:webHidden/>
              </w:rPr>
              <w:fldChar w:fldCharType="separate"/>
            </w:r>
            <w:r w:rsidR="00C73CAC">
              <w:rPr>
                <w:noProof/>
                <w:webHidden/>
              </w:rPr>
              <w:t>6</w:t>
            </w:r>
            <w:r w:rsidR="00C73CAC">
              <w:rPr>
                <w:noProof/>
                <w:webHidden/>
              </w:rPr>
              <w:fldChar w:fldCharType="end"/>
            </w:r>
          </w:hyperlink>
        </w:p>
        <w:p w14:paraId="75269A51" w14:textId="077A53F8" w:rsidR="00C73CAC" w:rsidRDefault="00000000">
          <w:pPr>
            <w:pStyle w:val="TOC1"/>
            <w:tabs>
              <w:tab w:val="right" w:leader="dot" w:pos="9350"/>
            </w:tabs>
            <w:rPr>
              <w:rFonts w:asciiTheme="minorHAnsi" w:eastAsiaTheme="minorEastAsia" w:hAnsiTheme="minorHAnsi"/>
              <w:noProof/>
              <w:sz w:val="22"/>
            </w:rPr>
          </w:pPr>
          <w:hyperlink w:anchor="_Toc73430422" w:history="1">
            <w:r w:rsidR="00C73CAC" w:rsidRPr="009B4314">
              <w:rPr>
                <w:rStyle w:val="Hyperlink"/>
                <w:noProof/>
              </w:rPr>
              <w:t>Course Policies</w:t>
            </w:r>
            <w:r w:rsidR="00C73CAC">
              <w:rPr>
                <w:noProof/>
                <w:webHidden/>
              </w:rPr>
              <w:tab/>
            </w:r>
            <w:r w:rsidR="00C73CAC">
              <w:rPr>
                <w:noProof/>
                <w:webHidden/>
              </w:rPr>
              <w:fldChar w:fldCharType="begin"/>
            </w:r>
            <w:r w:rsidR="00C73CAC">
              <w:rPr>
                <w:noProof/>
                <w:webHidden/>
              </w:rPr>
              <w:instrText xml:space="preserve"> PAGEREF _Toc73430422 \h </w:instrText>
            </w:r>
            <w:r w:rsidR="00C73CAC">
              <w:rPr>
                <w:noProof/>
                <w:webHidden/>
              </w:rPr>
            </w:r>
            <w:r w:rsidR="00C73CAC">
              <w:rPr>
                <w:noProof/>
                <w:webHidden/>
              </w:rPr>
              <w:fldChar w:fldCharType="separate"/>
            </w:r>
            <w:r w:rsidR="00C73CAC">
              <w:rPr>
                <w:noProof/>
                <w:webHidden/>
              </w:rPr>
              <w:t>7</w:t>
            </w:r>
            <w:r w:rsidR="00C73CAC">
              <w:rPr>
                <w:noProof/>
                <w:webHidden/>
              </w:rPr>
              <w:fldChar w:fldCharType="end"/>
            </w:r>
          </w:hyperlink>
        </w:p>
        <w:p w14:paraId="64FB1BB2" w14:textId="47E75680" w:rsidR="00C73CAC" w:rsidRDefault="00000000">
          <w:pPr>
            <w:pStyle w:val="TOC2"/>
            <w:tabs>
              <w:tab w:val="right" w:leader="dot" w:pos="9350"/>
            </w:tabs>
            <w:rPr>
              <w:rFonts w:asciiTheme="minorHAnsi" w:eastAsiaTheme="minorEastAsia" w:hAnsiTheme="minorHAnsi"/>
              <w:noProof/>
              <w:sz w:val="22"/>
            </w:rPr>
          </w:pPr>
          <w:hyperlink w:anchor="_Toc73430423" w:history="1">
            <w:r w:rsidR="00C73CAC" w:rsidRPr="009B4314">
              <w:rPr>
                <w:rStyle w:val="Hyperlink"/>
                <w:noProof/>
              </w:rPr>
              <w:t>Submission of Assignments</w:t>
            </w:r>
            <w:r w:rsidR="00C73CAC">
              <w:rPr>
                <w:noProof/>
                <w:webHidden/>
              </w:rPr>
              <w:tab/>
            </w:r>
            <w:r w:rsidR="00C73CAC">
              <w:rPr>
                <w:noProof/>
                <w:webHidden/>
              </w:rPr>
              <w:fldChar w:fldCharType="begin"/>
            </w:r>
            <w:r w:rsidR="00C73CAC">
              <w:rPr>
                <w:noProof/>
                <w:webHidden/>
              </w:rPr>
              <w:instrText xml:space="preserve"> PAGEREF _Toc73430423 \h </w:instrText>
            </w:r>
            <w:r w:rsidR="00C73CAC">
              <w:rPr>
                <w:noProof/>
                <w:webHidden/>
              </w:rPr>
            </w:r>
            <w:r w:rsidR="00C73CAC">
              <w:rPr>
                <w:noProof/>
                <w:webHidden/>
              </w:rPr>
              <w:fldChar w:fldCharType="separate"/>
            </w:r>
            <w:r w:rsidR="00C73CAC">
              <w:rPr>
                <w:noProof/>
                <w:webHidden/>
              </w:rPr>
              <w:t>7</w:t>
            </w:r>
            <w:r w:rsidR="00C73CAC">
              <w:rPr>
                <w:noProof/>
                <w:webHidden/>
              </w:rPr>
              <w:fldChar w:fldCharType="end"/>
            </w:r>
          </w:hyperlink>
        </w:p>
        <w:p w14:paraId="106268B0" w14:textId="7E8D9911" w:rsidR="00C73CAC" w:rsidRDefault="00000000">
          <w:pPr>
            <w:pStyle w:val="TOC2"/>
            <w:tabs>
              <w:tab w:val="right" w:leader="dot" w:pos="9350"/>
            </w:tabs>
            <w:rPr>
              <w:rFonts w:asciiTheme="minorHAnsi" w:eastAsiaTheme="minorEastAsia" w:hAnsiTheme="minorHAnsi"/>
              <w:noProof/>
              <w:sz w:val="22"/>
            </w:rPr>
          </w:pPr>
          <w:hyperlink w:anchor="_Toc73430424" w:history="1">
            <w:r w:rsidR="00C73CAC" w:rsidRPr="009B4314">
              <w:rPr>
                <w:rStyle w:val="Hyperlink"/>
                <w:noProof/>
              </w:rPr>
              <w:t>Grades</w:t>
            </w:r>
            <w:r w:rsidR="00C73CAC">
              <w:rPr>
                <w:noProof/>
                <w:webHidden/>
              </w:rPr>
              <w:tab/>
            </w:r>
            <w:r w:rsidR="00C73CAC">
              <w:rPr>
                <w:noProof/>
                <w:webHidden/>
              </w:rPr>
              <w:fldChar w:fldCharType="begin"/>
            </w:r>
            <w:r w:rsidR="00C73CAC">
              <w:rPr>
                <w:noProof/>
                <w:webHidden/>
              </w:rPr>
              <w:instrText xml:space="preserve"> PAGEREF _Toc73430424 \h </w:instrText>
            </w:r>
            <w:r w:rsidR="00C73CAC">
              <w:rPr>
                <w:noProof/>
                <w:webHidden/>
              </w:rPr>
            </w:r>
            <w:r w:rsidR="00C73CAC">
              <w:rPr>
                <w:noProof/>
                <w:webHidden/>
              </w:rPr>
              <w:fldChar w:fldCharType="separate"/>
            </w:r>
            <w:r w:rsidR="00C73CAC">
              <w:rPr>
                <w:noProof/>
                <w:webHidden/>
              </w:rPr>
              <w:t>7</w:t>
            </w:r>
            <w:r w:rsidR="00C73CAC">
              <w:rPr>
                <w:noProof/>
                <w:webHidden/>
              </w:rPr>
              <w:fldChar w:fldCharType="end"/>
            </w:r>
          </w:hyperlink>
        </w:p>
        <w:p w14:paraId="2A56E66E" w14:textId="59203C7A" w:rsidR="00C73CAC" w:rsidRDefault="00000000">
          <w:pPr>
            <w:pStyle w:val="TOC2"/>
            <w:tabs>
              <w:tab w:val="right" w:leader="dot" w:pos="9350"/>
            </w:tabs>
            <w:rPr>
              <w:rFonts w:asciiTheme="minorHAnsi" w:eastAsiaTheme="minorEastAsia" w:hAnsiTheme="minorHAnsi"/>
              <w:noProof/>
              <w:sz w:val="22"/>
            </w:rPr>
          </w:pPr>
          <w:hyperlink w:anchor="_Toc73430425" w:history="1">
            <w:r w:rsidR="00C73CAC" w:rsidRPr="009B4314">
              <w:rPr>
                <w:rStyle w:val="Hyperlink"/>
                <w:noProof/>
              </w:rPr>
              <w:t>Late Assignments</w:t>
            </w:r>
            <w:r w:rsidR="00C73CAC">
              <w:rPr>
                <w:noProof/>
                <w:webHidden/>
              </w:rPr>
              <w:tab/>
            </w:r>
            <w:r w:rsidR="00C73CAC">
              <w:rPr>
                <w:noProof/>
                <w:webHidden/>
              </w:rPr>
              <w:fldChar w:fldCharType="begin"/>
            </w:r>
            <w:r w:rsidR="00C73CAC">
              <w:rPr>
                <w:noProof/>
                <w:webHidden/>
              </w:rPr>
              <w:instrText xml:space="preserve"> PAGEREF _Toc73430425 \h </w:instrText>
            </w:r>
            <w:r w:rsidR="00C73CAC">
              <w:rPr>
                <w:noProof/>
                <w:webHidden/>
              </w:rPr>
            </w:r>
            <w:r w:rsidR="00C73CAC">
              <w:rPr>
                <w:noProof/>
                <w:webHidden/>
              </w:rPr>
              <w:fldChar w:fldCharType="separate"/>
            </w:r>
            <w:r w:rsidR="00C73CAC">
              <w:rPr>
                <w:noProof/>
                <w:webHidden/>
              </w:rPr>
              <w:t>7</w:t>
            </w:r>
            <w:r w:rsidR="00C73CAC">
              <w:rPr>
                <w:noProof/>
                <w:webHidden/>
              </w:rPr>
              <w:fldChar w:fldCharType="end"/>
            </w:r>
          </w:hyperlink>
        </w:p>
        <w:p w14:paraId="62D2D02B" w14:textId="41F01D03" w:rsidR="00C73CAC" w:rsidRDefault="00000000">
          <w:pPr>
            <w:pStyle w:val="TOC2"/>
            <w:tabs>
              <w:tab w:val="right" w:leader="dot" w:pos="9350"/>
            </w:tabs>
            <w:rPr>
              <w:rFonts w:asciiTheme="minorHAnsi" w:eastAsiaTheme="minorEastAsia" w:hAnsiTheme="minorHAnsi"/>
              <w:noProof/>
              <w:sz w:val="22"/>
            </w:rPr>
          </w:pPr>
          <w:hyperlink w:anchor="_Toc73430426" w:history="1">
            <w:r w:rsidR="00C73CAC" w:rsidRPr="009B4314">
              <w:rPr>
                <w:rStyle w:val="Hyperlink"/>
                <w:noProof/>
              </w:rPr>
              <w:t>Absences, Missed Work, Illness</w:t>
            </w:r>
            <w:r w:rsidR="00C73CAC">
              <w:rPr>
                <w:noProof/>
                <w:webHidden/>
              </w:rPr>
              <w:tab/>
            </w:r>
            <w:r w:rsidR="00C73CAC">
              <w:rPr>
                <w:noProof/>
                <w:webHidden/>
              </w:rPr>
              <w:fldChar w:fldCharType="begin"/>
            </w:r>
            <w:r w:rsidR="00C73CAC">
              <w:rPr>
                <w:noProof/>
                <w:webHidden/>
              </w:rPr>
              <w:instrText xml:space="preserve"> PAGEREF _Toc73430426 \h </w:instrText>
            </w:r>
            <w:r w:rsidR="00C73CAC">
              <w:rPr>
                <w:noProof/>
                <w:webHidden/>
              </w:rPr>
            </w:r>
            <w:r w:rsidR="00C73CAC">
              <w:rPr>
                <w:noProof/>
                <w:webHidden/>
              </w:rPr>
              <w:fldChar w:fldCharType="separate"/>
            </w:r>
            <w:r w:rsidR="00C73CAC">
              <w:rPr>
                <w:noProof/>
                <w:webHidden/>
              </w:rPr>
              <w:t>7</w:t>
            </w:r>
            <w:r w:rsidR="00C73CAC">
              <w:rPr>
                <w:noProof/>
                <w:webHidden/>
              </w:rPr>
              <w:fldChar w:fldCharType="end"/>
            </w:r>
          </w:hyperlink>
        </w:p>
        <w:p w14:paraId="4C88E307" w14:textId="5EB40D01" w:rsidR="00C73CAC" w:rsidRDefault="00000000">
          <w:pPr>
            <w:pStyle w:val="TOC2"/>
            <w:tabs>
              <w:tab w:val="right" w:leader="dot" w:pos="9350"/>
            </w:tabs>
            <w:rPr>
              <w:rFonts w:asciiTheme="minorHAnsi" w:eastAsiaTheme="minorEastAsia" w:hAnsiTheme="minorHAnsi"/>
              <w:noProof/>
              <w:sz w:val="22"/>
            </w:rPr>
          </w:pPr>
          <w:hyperlink w:anchor="_Toc73430427" w:history="1">
            <w:r w:rsidR="00C73CAC" w:rsidRPr="009B4314">
              <w:rPr>
                <w:rStyle w:val="Hyperlink"/>
                <w:noProof/>
              </w:rPr>
              <w:t>Courses With An On-Line Element</w:t>
            </w:r>
            <w:r w:rsidR="00C73CAC">
              <w:rPr>
                <w:noProof/>
                <w:webHidden/>
              </w:rPr>
              <w:tab/>
            </w:r>
            <w:r w:rsidR="00C73CAC">
              <w:rPr>
                <w:noProof/>
                <w:webHidden/>
              </w:rPr>
              <w:fldChar w:fldCharType="begin"/>
            </w:r>
            <w:r w:rsidR="00C73CAC">
              <w:rPr>
                <w:noProof/>
                <w:webHidden/>
              </w:rPr>
              <w:instrText xml:space="preserve"> PAGEREF _Toc73430427 \h </w:instrText>
            </w:r>
            <w:r w:rsidR="00C73CAC">
              <w:rPr>
                <w:noProof/>
                <w:webHidden/>
              </w:rPr>
            </w:r>
            <w:r w:rsidR="00C73CAC">
              <w:rPr>
                <w:noProof/>
                <w:webHidden/>
              </w:rPr>
              <w:fldChar w:fldCharType="separate"/>
            </w:r>
            <w:r w:rsidR="00C73CAC">
              <w:rPr>
                <w:noProof/>
                <w:webHidden/>
              </w:rPr>
              <w:t>7</w:t>
            </w:r>
            <w:r w:rsidR="00C73CAC">
              <w:rPr>
                <w:noProof/>
                <w:webHidden/>
              </w:rPr>
              <w:fldChar w:fldCharType="end"/>
            </w:r>
          </w:hyperlink>
        </w:p>
        <w:p w14:paraId="3A7A627A" w14:textId="32E801F4" w:rsidR="00C73CAC" w:rsidRDefault="00000000">
          <w:pPr>
            <w:pStyle w:val="TOC2"/>
            <w:tabs>
              <w:tab w:val="right" w:leader="dot" w:pos="9350"/>
            </w:tabs>
            <w:rPr>
              <w:rFonts w:asciiTheme="minorHAnsi" w:eastAsiaTheme="minorEastAsia" w:hAnsiTheme="minorHAnsi"/>
              <w:noProof/>
              <w:sz w:val="22"/>
            </w:rPr>
          </w:pPr>
          <w:hyperlink w:anchor="_Toc73430428" w:history="1">
            <w:r w:rsidR="00C73CAC" w:rsidRPr="009B4314">
              <w:rPr>
                <w:rStyle w:val="Hyperlink"/>
                <w:noProof/>
              </w:rPr>
              <w:t>Online Proctoring</w:t>
            </w:r>
            <w:r w:rsidR="00C73CAC">
              <w:rPr>
                <w:noProof/>
                <w:webHidden/>
              </w:rPr>
              <w:tab/>
            </w:r>
            <w:r w:rsidR="00C73CAC">
              <w:rPr>
                <w:noProof/>
                <w:webHidden/>
              </w:rPr>
              <w:fldChar w:fldCharType="begin"/>
            </w:r>
            <w:r w:rsidR="00C73CAC">
              <w:rPr>
                <w:noProof/>
                <w:webHidden/>
              </w:rPr>
              <w:instrText xml:space="preserve"> PAGEREF _Toc73430428 \h </w:instrText>
            </w:r>
            <w:r w:rsidR="00C73CAC">
              <w:rPr>
                <w:noProof/>
                <w:webHidden/>
              </w:rPr>
            </w:r>
            <w:r w:rsidR="00C73CAC">
              <w:rPr>
                <w:noProof/>
                <w:webHidden/>
              </w:rPr>
              <w:fldChar w:fldCharType="separate"/>
            </w:r>
            <w:r w:rsidR="00C73CAC">
              <w:rPr>
                <w:noProof/>
                <w:webHidden/>
              </w:rPr>
              <w:t>8</w:t>
            </w:r>
            <w:r w:rsidR="00C73CAC">
              <w:rPr>
                <w:noProof/>
                <w:webHidden/>
              </w:rPr>
              <w:fldChar w:fldCharType="end"/>
            </w:r>
          </w:hyperlink>
        </w:p>
        <w:p w14:paraId="0420C17C" w14:textId="138A6DCB" w:rsidR="00C73CAC" w:rsidRDefault="00000000">
          <w:pPr>
            <w:pStyle w:val="TOC2"/>
            <w:tabs>
              <w:tab w:val="right" w:leader="dot" w:pos="9350"/>
            </w:tabs>
            <w:rPr>
              <w:rFonts w:asciiTheme="minorHAnsi" w:eastAsiaTheme="minorEastAsia" w:hAnsiTheme="minorHAnsi"/>
              <w:noProof/>
              <w:sz w:val="22"/>
            </w:rPr>
          </w:pPr>
          <w:hyperlink w:anchor="_Toc73430429" w:history="1">
            <w:r w:rsidR="00C73CAC" w:rsidRPr="009B4314">
              <w:rPr>
                <w:rStyle w:val="Hyperlink"/>
                <w:noProof/>
              </w:rPr>
              <w:t>Authenticity / Plagiarism Detection</w:t>
            </w:r>
            <w:r w:rsidR="00C73CAC">
              <w:rPr>
                <w:noProof/>
                <w:webHidden/>
              </w:rPr>
              <w:tab/>
            </w:r>
            <w:r w:rsidR="00C73CAC">
              <w:rPr>
                <w:noProof/>
                <w:webHidden/>
              </w:rPr>
              <w:fldChar w:fldCharType="begin"/>
            </w:r>
            <w:r w:rsidR="00C73CAC">
              <w:rPr>
                <w:noProof/>
                <w:webHidden/>
              </w:rPr>
              <w:instrText xml:space="preserve"> PAGEREF _Toc73430429 \h </w:instrText>
            </w:r>
            <w:r w:rsidR="00C73CAC">
              <w:rPr>
                <w:noProof/>
                <w:webHidden/>
              </w:rPr>
            </w:r>
            <w:r w:rsidR="00C73CAC">
              <w:rPr>
                <w:noProof/>
                <w:webHidden/>
              </w:rPr>
              <w:fldChar w:fldCharType="separate"/>
            </w:r>
            <w:r w:rsidR="00C73CAC">
              <w:rPr>
                <w:noProof/>
                <w:webHidden/>
              </w:rPr>
              <w:t>8</w:t>
            </w:r>
            <w:r w:rsidR="00C73CAC">
              <w:rPr>
                <w:noProof/>
                <w:webHidden/>
              </w:rPr>
              <w:fldChar w:fldCharType="end"/>
            </w:r>
          </w:hyperlink>
        </w:p>
        <w:p w14:paraId="77AB5962" w14:textId="20F34E7E" w:rsidR="00C73CAC" w:rsidRDefault="00000000">
          <w:pPr>
            <w:pStyle w:val="TOC2"/>
            <w:tabs>
              <w:tab w:val="right" w:leader="dot" w:pos="9350"/>
            </w:tabs>
            <w:rPr>
              <w:rFonts w:asciiTheme="minorHAnsi" w:eastAsiaTheme="minorEastAsia" w:hAnsiTheme="minorHAnsi"/>
              <w:noProof/>
              <w:sz w:val="22"/>
            </w:rPr>
          </w:pPr>
          <w:hyperlink w:anchor="_Toc73430430" w:history="1">
            <w:r w:rsidR="00C73CAC" w:rsidRPr="009B4314">
              <w:rPr>
                <w:rStyle w:val="Hyperlink"/>
                <w:noProof/>
              </w:rPr>
              <w:t>Copyright and Recording</w:t>
            </w:r>
            <w:r w:rsidR="00C73CAC">
              <w:rPr>
                <w:noProof/>
                <w:webHidden/>
              </w:rPr>
              <w:tab/>
            </w:r>
            <w:r w:rsidR="00C73CAC">
              <w:rPr>
                <w:noProof/>
                <w:webHidden/>
              </w:rPr>
              <w:fldChar w:fldCharType="begin"/>
            </w:r>
            <w:r w:rsidR="00C73CAC">
              <w:rPr>
                <w:noProof/>
                <w:webHidden/>
              </w:rPr>
              <w:instrText xml:space="preserve"> PAGEREF _Toc73430430 \h </w:instrText>
            </w:r>
            <w:r w:rsidR="00C73CAC">
              <w:rPr>
                <w:noProof/>
                <w:webHidden/>
              </w:rPr>
            </w:r>
            <w:r w:rsidR="00C73CAC">
              <w:rPr>
                <w:noProof/>
                <w:webHidden/>
              </w:rPr>
              <w:fldChar w:fldCharType="separate"/>
            </w:r>
            <w:r w:rsidR="00C73CAC">
              <w:rPr>
                <w:noProof/>
                <w:webHidden/>
              </w:rPr>
              <w:t>8</w:t>
            </w:r>
            <w:r w:rsidR="00C73CAC">
              <w:rPr>
                <w:noProof/>
                <w:webHidden/>
              </w:rPr>
              <w:fldChar w:fldCharType="end"/>
            </w:r>
          </w:hyperlink>
        </w:p>
        <w:p w14:paraId="0390EC4E" w14:textId="6C004296" w:rsidR="00C73CAC" w:rsidRDefault="00000000">
          <w:pPr>
            <w:pStyle w:val="TOC2"/>
            <w:tabs>
              <w:tab w:val="right" w:leader="dot" w:pos="9350"/>
            </w:tabs>
            <w:rPr>
              <w:rFonts w:asciiTheme="minorHAnsi" w:eastAsiaTheme="minorEastAsia" w:hAnsiTheme="minorHAnsi"/>
              <w:noProof/>
              <w:sz w:val="22"/>
            </w:rPr>
          </w:pPr>
          <w:hyperlink w:anchor="_Toc73430431" w:history="1">
            <w:r w:rsidR="00C73CAC" w:rsidRPr="009B4314">
              <w:rPr>
                <w:rStyle w:val="Hyperlink"/>
                <w:noProof/>
              </w:rPr>
              <w:t>Academic Accommodation for Religious, Indigenous or Spiritual Observances (RISO)</w:t>
            </w:r>
            <w:r w:rsidR="00C73CAC">
              <w:rPr>
                <w:noProof/>
                <w:webHidden/>
              </w:rPr>
              <w:tab/>
            </w:r>
            <w:r w:rsidR="00C73CAC">
              <w:rPr>
                <w:noProof/>
                <w:webHidden/>
              </w:rPr>
              <w:fldChar w:fldCharType="begin"/>
            </w:r>
            <w:r w:rsidR="00C73CAC">
              <w:rPr>
                <w:noProof/>
                <w:webHidden/>
              </w:rPr>
              <w:instrText xml:space="preserve"> PAGEREF _Toc73430431 \h </w:instrText>
            </w:r>
            <w:r w:rsidR="00C73CAC">
              <w:rPr>
                <w:noProof/>
                <w:webHidden/>
              </w:rPr>
            </w:r>
            <w:r w:rsidR="00C73CAC">
              <w:rPr>
                <w:noProof/>
                <w:webHidden/>
              </w:rPr>
              <w:fldChar w:fldCharType="separate"/>
            </w:r>
            <w:r w:rsidR="00C73CAC">
              <w:rPr>
                <w:noProof/>
                <w:webHidden/>
              </w:rPr>
              <w:t>8</w:t>
            </w:r>
            <w:r w:rsidR="00C73CAC">
              <w:rPr>
                <w:noProof/>
                <w:webHidden/>
              </w:rPr>
              <w:fldChar w:fldCharType="end"/>
            </w:r>
          </w:hyperlink>
        </w:p>
        <w:p w14:paraId="69C62ECC" w14:textId="1337533A" w:rsidR="00C73CAC" w:rsidRDefault="00000000">
          <w:pPr>
            <w:pStyle w:val="TOC2"/>
            <w:tabs>
              <w:tab w:val="right" w:leader="dot" w:pos="9350"/>
            </w:tabs>
            <w:rPr>
              <w:rFonts w:asciiTheme="minorHAnsi" w:eastAsiaTheme="minorEastAsia" w:hAnsiTheme="minorHAnsi"/>
              <w:noProof/>
              <w:sz w:val="22"/>
            </w:rPr>
          </w:pPr>
          <w:hyperlink w:anchor="_Toc73430432" w:history="1">
            <w:r w:rsidR="00C73CAC" w:rsidRPr="009B4314">
              <w:rPr>
                <w:rStyle w:val="Hyperlink"/>
                <w:noProof/>
              </w:rPr>
              <w:t>Academic Integrity Statement</w:t>
            </w:r>
            <w:r w:rsidR="00C73CAC">
              <w:rPr>
                <w:noProof/>
                <w:webHidden/>
              </w:rPr>
              <w:tab/>
            </w:r>
            <w:r w:rsidR="00C73CAC">
              <w:rPr>
                <w:noProof/>
                <w:webHidden/>
              </w:rPr>
              <w:fldChar w:fldCharType="begin"/>
            </w:r>
            <w:r w:rsidR="00C73CAC">
              <w:rPr>
                <w:noProof/>
                <w:webHidden/>
              </w:rPr>
              <w:instrText xml:space="preserve"> PAGEREF _Toc73430432 \h </w:instrText>
            </w:r>
            <w:r w:rsidR="00C73CAC">
              <w:rPr>
                <w:noProof/>
                <w:webHidden/>
              </w:rPr>
            </w:r>
            <w:r w:rsidR="00C73CAC">
              <w:rPr>
                <w:noProof/>
                <w:webHidden/>
              </w:rPr>
              <w:fldChar w:fldCharType="separate"/>
            </w:r>
            <w:r w:rsidR="00C73CAC">
              <w:rPr>
                <w:noProof/>
                <w:webHidden/>
              </w:rPr>
              <w:t>9</w:t>
            </w:r>
            <w:r w:rsidR="00C73CAC">
              <w:rPr>
                <w:noProof/>
                <w:webHidden/>
              </w:rPr>
              <w:fldChar w:fldCharType="end"/>
            </w:r>
          </w:hyperlink>
        </w:p>
        <w:p w14:paraId="72FE265E" w14:textId="037D64A4" w:rsidR="00C73CAC" w:rsidRDefault="00000000">
          <w:pPr>
            <w:pStyle w:val="TOC2"/>
            <w:tabs>
              <w:tab w:val="right" w:leader="dot" w:pos="9350"/>
            </w:tabs>
            <w:rPr>
              <w:rFonts w:asciiTheme="minorHAnsi" w:eastAsiaTheme="minorEastAsia" w:hAnsiTheme="minorHAnsi"/>
              <w:noProof/>
              <w:sz w:val="22"/>
            </w:rPr>
          </w:pPr>
          <w:hyperlink w:anchor="_Toc73430433" w:history="1">
            <w:r w:rsidR="00C73CAC" w:rsidRPr="009B4314">
              <w:rPr>
                <w:rStyle w:val="Hyperlink"/>
                <w:noProof/>
              </w:rPr>
              <w:t>Conduct Expectations</w:t>
            </w:r>
            <w:r w:rsidR="00C73CAC">
              <w:rPr>
                <w:noProof/>
                <w:webHidden/>
              </w:rPr>
              <w:tab/>
            </w:r>
            <w:r w:rsidR="00C73CAC">
              <w:rPr>
                <w:noProof/>
                <w:webHidden/>
              </w:rPr>
              <w:fldChar w:fldCharType="begin"/>
            </w:r>
            <w:r w:rsidR="00C73CAC">
              <w:rPr>
                <w:noProof/>
                <w:webHidden/>
              </w:rPr>
              <w:instrText xml:space="preserve"> PAGEREF _Toc73430433 \h </w:instrText>
            </w:r>
            <w:r w:rsidR="00C73CAC">
              <w:rPr>
                <w:noProof/>
                <w:webHidden/>
              </w:rPr>
            </w:r>
            <w:r w:rsidR="00C73CAC">
              <w:rPr>
                <w:noProof/>
                <w:webHidden/>
              </w:rPr>
              <w:fldChar w:fldCharType="separate"/>
            </w:r>
            <w:r w:rsidR="00C73CAC">
              <w:rPr>
                <w:noProof/>
                <w:webHidden/>
              </w:rPr>
              <w:t>9</w:t>
            </w:r>
            <w:r w:rsidR="00C73CAC">
              <w:rPr>
                <w:noProof/>
                <w:webHidden/>
              </w:rPr>
              <w:fldChar w:fldCharType="end"/>
            </w:r>
          </w:hyperlink>
        </w:p>
        <w:p w14:paraId="1B12D152" w14:textId="14930838" w:rsidR="00C73CAC" w:rsidRDefault="00000000">
          <w:pPr>
            <w:pStyle w:val="TOC2"/>
            <w:tabs>
              <w:tab w:val="right" w:leader="dot" w:pos="9350"/>
            </w:tabs>
            <w:rPr>
              <w:rFonts w:asciiTheme="minorHAnsi" w:eastAsiaTheme="minorEastAsia" w:hAnsiTheme="minorHAnsi"/>
              <w:noProof/>
              <w:sz w:val="22"/>
            </w:rPr>
          </w:pPr>
          <w:hyperlink w:anchor="_Toc73430434" w:history="1">
            <w:r w:rsidR="00C73CAC" w:rsidRPr="009B4314">
              <w:rPr>
                <w:rStyle w:val="Hyperlink"/>
                <w:noProof/>
              </w:rPr>
              <w:t>Academic Accommodation of Students with Disabilities</w:t>
            </w:r>
            <w:r w:rsidR="00C73CAC">
              <w:rPr>
                <w:noProof/>
                <w:webHidden/>
              </w:rPr>
              <w:tab/>
            </w:r>
            <w:r w:rsidR="00C73CAC">
              <w:rPr>
                <w:noProof/>
                <w:webHidden/>
              </w:rPr>
              <w:fldChar w:fldCharType="begin"/>
            </w:r>
            <w:r w:rsidR="00C73CAC">
              <w:rPr>
                <w:noProof/>
                <w:webHidden/>
              </w:rPr>
              <w:instrText xml:space="preserve"> PAGEREF _Toc73430434 \h </w:instrText>
            </w:r>
            <w:r w:rsidR="00C73CAC">
              <w:rPr>
                <w:noProof/>
                <w:webHidden/>
              </w:rPr>
            </w:r>
            <w:r w:rsidR="00C73CAC">
              <w:rPr>
                <w:noProof/>
                <w:webHidden/>
              </w:rPr>
              <w:fldChar w:fldCharType="separate"/>
            </w:r>
            <w:r w:rsidR="00C73CAC">
              <w:rPr>
                <w:noProof/>
                <w:webHidden/>
              </w:rPr>
              <w:t>9</w:t>
            </w:r>
            <w:r w:rsidR="00C73CAC">
              <w:rPr>
                <w:noProof/>
                <w:webHidden/>
              </w:rPr>
              <w:fldChar w:fldCharType="end"/>
            </w:r>
          </w:hyperlink>
        </w:p>
        <w:p w14:paraId="3BF5034B" w14:textId="2B8C863F" w:rsidR="00C73CAC" w:rsidRDefault="00000000">
          <w:pPr>
            <w:pStyle w:val="TOC2"/>
            <w:tabs>
              <w:tab w:val="right" w:leader="dot" w:pos="9350"/>
            </w:tabs>
            <w:rPr>
              <w:rFonts w:asciiTheme="minorHAnsi" w:eastAsiaTheme="minorEastAsia" w:hAnsiTheme="minorHAnsi"/>
              <w:noProof/>
              <w:sz w:val="22"/>
            </w:rPr>
          </w:pPr>
          <w:hyperlink w:anchor="_Toc73430435" w:history="1">
            <w:r w:rsidR="00C73CAC" w:rsidRPr="009B4314">
              <w:rPr>
                <w:rStyle w:val="Hyperlink"/>
                <w:noProof/>
              </w:rPr>
              <w:t>Faculty of Social Sciences E-mail Communication Policy</w:t>
            </w:r>
            <w:r w:rsidR="00C73CAC">
              <w:rPr>
                <w:noProof/>
                <w:webHidden/>
              </w:rPr>
              <w:tab/>
            </w:r>
            <w:r w:rsidR="00C73CAC">
              <w:rPr>
                <w:noProof/>
                <w:webHidden/>
              </w:rPr>
              <w:fldChar w:fldCharType="begin"/>
            </w:r>
            <w:r w:rsidR="00C73CAC">
              <w:rPr>
                <w:noProof/>
                <w:webHidden/>
              </w:rPr>
              <w:instrText xml:space="preserve"> PAGEREF _Toc73430435 \h </w:instrText>
            </w:r>
            <w:r w:rsidR="00C73CAC">
              <w:rPr>
                <w:noProof/>
                <w:webHidden/>
              </w:rPr>
            </w:r>
            <w:r w:rsidR="00C73CAC">
              <w:rPr>
                <w:noProof/>
                <w:webHidden/>
              </w:rPr>
              <w:fldChar w:fldCharType="separate"/>
            </w:r>
            <w:r w:rsidR="00C73CAC">
              <w:rPr>
                <w:noProof/>
                <w:webHidden/>
              </w:rPr>
              <w:t>10</w:t>
            </w:r>
            <w:r w:rsidR="00C73CAC">
              <w:rPr>
                <w:noProof/>
                <w:webHidden/>
              </w:rPr>
              <w:fldChar w:fldCharType="end"/>
            </w:r>
          </w:hyperlink>
        </w:p>
        <w:p w14:paraId="418C192E" w14:textId="58C0E60B" w:rsidR="00C73CAC" w:rsidRDefault="00000000">
          <w:pPr>
            <w:pStyle w:val="TOC2"/>
            <w:tabs>
              <w:tab w:val="right" w:leader="dot" w:pos="9350"/>
            </w:tabs>
            <w:rPr>
              <w:rFonts w:asciiTheme="minorHAnsi" w:eastAsiaTheme="minorEastAsia" w:hAnsiTheme="minorHAnsi"/>
              <w:noProof/>
              <w:sz w:val="22"/>
            </w:rPr>
          </w:pPr>
          <w:hyperlink w:anchor="_Toc73430436" w:history="1">
            <w:r w:rsidR="00C73CAC" w:rsidRPr="009B4314">
              <w:rPr>
                <w:rStyle w:val="Hyperlink"/>
                <w:noProof/>
              </w:rPr>
              <w:t>Course Modification</w:t>
            </w:r>
            <w:r w:rsidR="00C73CAC">
              <w:rPr>
                <w:noProof/>
                <w:webHidden/>
              </w:rPr>
              <w:tab/>
            </w:r>
            <w:r w:rsidR="00C73CAC">
              <w:rPr>
                <w:noProof/>
                <w:webHidden/>
              </w:rPr>
              <w:fldChar w:fldCharType="begin"/>
            </w:r>
            <w:r w:rsidR="00C73CAC">
              <w:rPr>
                <w:noProof/>
                <w:webHidden/>
              </w:rPr>
              <w:instrText xml:space="preserve"> PAGEREF _Toc73430436 \h </w:instrText>
            </w:r>
            <w:r w:rsidR="00C73CAC">
              <w:rPr>
                <w:noProof/>
                <w:webHidden/>
              </w:rPr>
            </w:r>
            <w:r w:rsidR="00C73CAC">
              <w:rPr>
                <w:noProof/>
                <w:webHidden/>
              </w:rPr>
              <w:fldChar w:fldCharType="separate"/>
            </w:r>
            <w:r w:rsidR="00C73CAC">
              <w:rPr>
                <w:noProof/>
                <w:webHidden/>
              </w:rPr>
              <w:t>10</w:t>
            </w:r>
            <w:r w:rsidR="00C73CAC">
              <w:rPr>
                <w:noProof/>
                <w:webHidden/>
              </w:rPr>
              <w:fldChar w:fldCharType="end"/>
            </w:r>
          </w:hyperlink>
        </w:p>
        <w:p w14:paraId="36AED7BF" w14:textId="0CEB738E" w:rsidR="00C73CAC" w:rsidRDefault="00000000">
          <w:pPr>
            <w:pStyle w:val="TOC2"/>
            <w:tabs>
              <w:tab w:val="right" w:leader="dot" w:pos="9350"/>
            </w:tabs>
            <w:rPr>
              <w:rFonts w:asciiTheme="minorHAnsi" w:eastAsiaTheme="minorEastAsia" w:hAnsiTheme="minorHAnsi"/>
              <w:noProof/>
              <w:sz w:val="22"/>
            </w:rPr>
          </w:pPr>
          <w:hyperlink w:anchor="_Toc73430437" w:history="1">
            <w:r w:rsidR="00C73CAC" w:rsidRPr="009B4314">
              <w:rPr>
                <w:rStyle w:val="Hyperlink"/>
                <w:noProof/>
              </w:rPr>
              <w:t>Extreme Circumstances</w:t>
            </w:r>
            <w:r w:rsidR="00C73CAC">
              <w:rPr>
                <w:noProof/>
                <w:webHidden/>
              </w:rPr>
              <w:tab/>
            </w:r>
            <w:r w:rsidR="00C73CAC">
              <w:rPr>
                <w:noProof/>
                <w:webHidden/>
              </w:rPr>
              <w:fldChar w:fldCharType="begin"/>
            </w:r>
            <w:r w:rsidR="00C73CAC">
              <w:rPr>
                <w:noProof/>
                <w:webHidden/>
              </w:rPr>
              <w:instrText xml:space="preserve"> PAGEREF _Toc73430437 \h </w:instrText>
            </w:r>
            <w:r w:rsidR="00C73CAC">
              <w:rPr>
                <w:noProof/>
                <w:webHidden/>
              </w:rPr>
            </w:r>
            <w:r w:rsidR="00C73CAC">
              <w:rPr>
                <w:noProof/>
                <w:webHidden/>
              </w:rPr>
              <w:fldChar w:fldCharType="separate"/>
            </w:r>
            <w:r w:rsidR="00C73CAC">
              <w:rPr>
                <w:noProof/>
                <w:webHidden/>
              </w:rPr>
              <w:t>10</w:t>
            </w:r>
            <w:r w:rsidR="00C73CAC">
              <w:rPr>
                <w:noProof/>
                <w:webHidden/>
              </w:rPr>
              <w:fldChar w:fldCharType="end"/>
            </w:r>
          </w:hyperlink>
        </w:p>
        <w:p w14:paraId="698EE8F4" w14:textId="6C9792A6" w:rsidR="001E657C" w:rsidRDefault="003D75ED" w:rsidP="00B74D6C">
          <w:r>
            <w:rPr>
              <w:rFonts w:cs="Arial"/>
            </w:rPr>
            <w:fldChar w:fldCharType="end"/>
          </w:r>
        </w:p>
      </w:sdtContent>
    </w:sdt>
    <w:p w14:paraId="2A8BD805" w14:textId="77777777" w:rsidR="00B74D6C" w:rsidRDefault="00B74D6C">
      <w:pPr>
        <w:rPr>
          <w:rFonts w:eastAsiaTheme="majorEastAsia" w:cstheme="majorBidi"/>
          <w:b/>
          <w:sz w:val="28"/>
          <w:szCs w:val="32"/>
          <w:u w:val="single"/>
        </w:rPr>
      </w:pPr>
      <w:r>
        <w:br w:type="page"/>
      </w:r>
    </w:p>
    <w:p w14:paraId="51EB0990" w14:textId="77777777" w:rsidR="00A03C8F" w:rsidRDefault="00A03C8F" w:rsidP="009F7FC2">
      <w:pPr>
        <w:pStyle w:val="Heading1"/>
      </w:pPr>
      <w:bookmarkStart w:id="0" w:name="_Toc73430397"/>
      <w:r>
        <w:lastRenderedPageBreak/>
        <w:t>Course Description</w:t>
      </w:r>
      <w:bookmarkEnd w:id="0"/>
    </w:p>
    <w:p w14:paraId="40DAB9AC" w14:textId="5B966F05" w:rsidR="009F7FC2" w:rsidRPr="00982FF2" w:rsidRDefault="0017797D" w:rsidP="00982FF2">
      <w:pPr>
        <w:jc w:val="both"/>
        <w:rPr>
          <w:rFonts w:cs="Arial"/>
        </w:rPr>
      </w:pPr>
      <w:r w:rsidRPr="002761F5">
        <w:rPr>
          <w:rFonts w:cs="Arial"/>
        </w:rPr>
        <w:t xml:space="preserve">This course provides students with an opportunity to investigate the global political economy of climate change. We </w:t>
      </w:r>
      <w:r>
        <w:rPr>
          <w:rFonts w:cs="Arial"/>
        </w:rPr>
        <w:t xml:space="preserve">will examine the interplay of economic and political factors shaping the ongoing struggle over the production and consumption of fossil fuels. Key issues will include carbon pricing, curbing consumption, fossil fuel corporate </w:t>
      </w:r>
      <w:proofErr w:type="spellStart"/>
      <w:r>
        <w:rPr>
          <w:rFonts w:cs="Arial"/>
        </w:rPr>
        <w:t>behaviour</w:t>
      </w:r>
      <w:proofErr w:type="spellEnd"/>
      <w:r>
        <w:rPr>
          <w:rFonts w:cs="Arial"/>
        </w:rPr>
        <w:t xml:space="preserve">, the problem of transition, technological fixes, degrowth strategies, country case studies and future possibilities. </w:t>
      </w:r>
      <w:r w:rsidRPr="002761F5">
        <w:rPr>
          <w:rFonts w:cs="Arial"/>
        </w:rPr>
        <w:t>No formal training in economics is required</w:t>
      </w:r>
      <w:r>
        <w:rPr>
          <w:rFonts w:cs="Arial"/>
        </w:rPr>
        <w:t xml:space="preserve">, but </w:t>
      </w:r>
      <w:r w:rsidR="006D1D6D">
        <w:rPr>
          <w:rFonts w:cs="Arial"/>
        </w:rPr>
        <w:t>s</w:t>
      </w:r>
      <w:r>
        <w:rPr>
          <w:rFonts w:cs="Arial"/>
        </w:rPr>
        <w:t>ome familiarity with economic concepts would be helpful.</w:t>
      </w:r>
    </w:p>
    <w:p w14:paraId="2211C597" w14:textId="77777777" w:rsidR="00A03C8F" w:rsidRDefault="00A03C8F" w:rsidP="009F7FC2">
      <w:pPr>
        <w:pStyle w:val="Heading1"/>
      </w:pPr>
      <w:bookmarkStart w:id="1" w:name="_Toc73430398"/>
      <w:r>
        <w:t>Course Objectives</w:t>
      </w:r>
      <w:bookmarkEnd w:id="1"/>
    </w:p>
    <w:p w14:paraId="1ED5FDFC" w14:textId="77777777" w:rsidR="009F7FC2" w:rsidRDefault="009F7FC2" w:rsidP="00B74D6C">
      <w:r>
        <w:t>By the end of the course students should be able to:</w:t>
      </w:r>
    </w:p>
    <w:p w14:paraId="4EEA3269" w14:textId="599B77ED" w:rsidR="0017797D" w:rsidRPr="002761F5" w:rsidRDefault="0017797D" w:rsidP="0017797D">
      <w:pPr>
        <w:pStyle w:val="ListParagraph"/>
        <w:numPr>
          <w:ilvl w:val="0"/>
          <w:numId w:val="12"/>
        </w:numPr>
        <w:rPr>
          <w:rFonts w:cs="Arial"/>
        </w:rPr>
      </w:pPr>
      <w:r w:rsidRPr="002761F5">
        <w:rPr>
          <w:rFonts w:cs="Arial"/>
        </w:rPr>
        <w:t xml:space="preserve">Develop a critical understanding of the interaction of political and economic factors </w:t>
      </w:r>
      <w:r w:rsidR="00982FF2">
        <w:rPr>
          <w:rFonts w:cs="Arial"/>
        </w:rPr>
        <w:t>with</w:t>
      </w:r>
      <w:r w:rsidRPr="002761F5">
        <w:rPr>
          <w:rFonts w:cs="Arial"/>
        </w:rPr>
        <w:t xml:space="preserve"> climate change. </w:t>
      </w:r>
    </w:p>
    <w:p w14:paraId="099CD32B" w14:textId="77777777" w:rsidR="0017797D" w:rsidRPr="002761F5" w:rsidRDefault="0017797D" w:rsidP="0017797D">
      <w:pPr>
        <w:pStyle w:val="ListParagraph"/>
        <w:numPr>
          <w:ilvl w:val="0"/>
          <w:numId w:val="12"/>
        </w:numPr>
        <w:rPr>
          <w:rFonts w:cs="Arial"/>
        </w:rPr>
      </w:pPr>
      <w:r w:rsidRPr="002761F5">
        <w:rPr>
          <w:rFonts w:cs="Arial"/>
        </w:rPr>
        <w:t xml:space="preserve">Pursue one climate change topic in depth through a research paper. </w:t>
      </w:r>
    </w:p>
    <w:p w14:paraId="605DD71C" w14:textId="77777777" w:rsidR="0017797D" w:rsidRPr="002761F5" w:rsidRDefault="0017797D" w:rsidP="0017797D">
      <w:pPr>
        <w:pStyle w:val="ListParagraph"/>
        <w:numPr>
          <w:ilvl w:val="0"/>
          <w:numId w:val="12"/>
        </w:numPr>
        <w:rPr>
          <w:rFonts w:cs="Arial"/>
        </w:rPr>
      </w:pPr>
      <w:r w:rsidRPr="002761F5">
        <w:rPr>
          <w:rFonts w:cs="Arial"/>
        </w:rPr>
        <w:t>Answer convincingly the following questions:</w:t>
      </w:r>
    </w:p>
    <w:p w14:paraId="0B1239BF" w14:textId="77777777" w:rsidR="0017797D" w:rsidRPr="002761F5" w:rsidRDefault="0017797D" w:rsidP="0017797D">
      <w:pPr>
        <w:pStyle w:val="ListParagraph"/>
        <w:numPr>
          <w:ilvl w:val="0"/>
          <w:numId w:val="4"/>
        </w:numPr>
        <w:ind w:left="1080"/>
        <w:rPr>
          <w:rFonts w:cs="Arial"/>
          <w:szCs w:val="24"/>
        </w:rPr>
      </w:pPr>
      <w:r w:rsidRPr="002761F5">
        <w:rPr>
          <w:rFonts w:cs="Arial"/>
          <w:szCs w:val="24"/>
        </w:rPr>
        <w:t>How has climate change become politicized and what are the implications of this?</w:t>
      </w:r>
    </w:p>
    <w:p w14:paraId="127D7501" w14:textId="64549988" w:rsidR="009F7FC2" w:rsidRPr="0017797D" w:rsidRDefault="0017797D" w:rsidP="0017797D">
      <w:pPr>
        <w:pStyle w:val="ListParagraph"/>
        <w:numPr>
          <w:ilvl w:val="0"/>
          <w:numId w:val="4"/>
        </w:numPr>
        <w:ind w:left="1080"/>
        <w:rPr>
          <w:rFonts w:cs="Arial"/>
          <w:szCs w:val="24"/>
        </w:rPr>
      </w:pPr>
      <w:r w:rsidRPr="002761F5">
        <w:rPr>
          <w:rFonts w:cs="Arial"/>
          <w:szCs w:val="24"/>
        </w:rPr>
        <w:t xml:space="preserve">What are the political </w:t>
      </w:r>
      <w:r>
        <w:rPr>
          <w:rFonts w:cs="Arial"/>
          <w:szCs w:val="24"/>
        </w:rPr>
        <w:t xml:space="preserve">and economic </w:t>
      </w:r>
      <w:r w:rsidRPr="002761F5">
        <w:rPr>
          <w:rFonts w:cs="Arial"/>
          <w:szCs w:val="24"/>
        </w:rPr>
        <w:t>obstacles to taking significant action on climate change?</w:t>
      </w:r>
    </w:p>
    <w:p w14:paraId="71FE73A3" w14:textId="77777777" w:rsidR="00A03C8F" w:rsidRDefault="00A03C8F" w:rsidP="009F7FC2">
      <w:pPr>
        <w:pStyle w:val="Heading1"/>
      </w:pPr>
      <w:bookmarkStart w:id="2" w:name="_Toc73430399"/>
      <w:r>
        <w:t>Required Materials and Texts</w:t>
      </w:r>
      <w:bookmarkEnd w:id="2"/>
    </w:p>
    <w:p w14:paraId="49A730F8" w14:textId="56C1A2ED" w:rsidR="009F7FC2" w:rsidRPr="00DA58F4" w:rsidRDefault="00982FF2" w:rsidP="00DA58F4">
      <w:pPr>
        <w:pStyle w:val="ListParagraph"/>
        <w:numPr>
          <w:ilvl w:val="0"/>
          <w:numId w:val="20"/>
        </w:numPr>
        <w:spacing w:after="0" w:line="240" w:lineRule="auto"/>
        <w:rPr>
          <w:rFonts w:cs="Arial"/>
        </w:rPr>
      </w:pPr>
      <w:proofErr w:type="gramStart"/>
      <w:r>
        <w:t>The majority of</w:t>
      </w:r>
      <w:proofErr w:type="gramEnd"/>
      <w:r w:rsidR="0017797D">
        <w:t xml:space="preserve"> readings are from journal articles. However, we will be reading most of </w:t>
      </w:r>
      <w:r w:rsidR="0017797D" w:rsidRPr="0017797D">
        <w:rPr>
          <w:rFonts w:cs="Arial"/>
        </w:rPr>
        <w:t>Michael E. Mann, ‘</w:t>
      </w:r>
      <w:r w:rsidR="0017797D" w:rsidRPr="0017797D">
        <w:rPr>
          <w:rFonts w:cs="Arial"/>
          <w:i/>
          <w:iCs/>
        </w:rPr>
        <w:t>The New Climate War: The Fight to Take Back Our Planet</w:t>
      </w:r>
      <w:r w:rsidR="0017797D" w:rsidRPr="0017797D">
        <w:rPr>
          <w:rFonts w:cs="Arial"/>
        </w:rPr>
        <w:t xml:space="preserve"> (New York: Public Affairs</w:t>
      </w:r>
      <w:r w:rsidR="0017797D">
        <w:rPr>
          <w:rFonts w:cs="Arial"/>
        </w:rPr>
        <w:t>, 2021</w:t>
      </w:r>
      <w:r w:rsidR="0017797D" w:rsidRPr="0017797D">
        <w:rPr>
          <w:rFonts w:cs="Arial"/>
        </w:rPr>
        <w:t xml:space="preserve">). </w:t>
      </w:r>
      <w:r w:rsidR="00DA58F4">
        <w:rPr>
          <w:rFonts w:cs="Arial"/>
        </w:rPr>
        <w:t xml:space="preserve">I have also assigned about half of </w:t>
      </w:r>
      <w:r w:rsidR="00DA58F4" w:rsidRPr="0017797D">
        <w:rPr>
          <w:rFonts w:cs="Arial"/>
        </w:rPr>
        <w:t>Bill Gates, ‘</w:t>
      </w:r>
      <w:r w:rsidR="00DA58F4" w:rsidRPr="0017797D">
        <w:rPr>
          <w:rFonts w:cs="Arial"/>
          <w:i/>
          <w:iCs/>
        </w:rPr>
        <w:t>How to Avoid a Climate Disaster: The Solutions we have and the breakthroughs we need</w:t>
      </w:r>
      <w:r w:rsidR="00DA58F4" w:rsidRPr="0017797D">
        <w:rPr>
          <w:rFonts w:cs="Arial"/>
        </w:rPr>
        <w:t xml:space="preserve"> (New York: Random House 2021)</w:t>
      </w:r>
      <w:r w:rsidR="00DA58F4">
        <w:rPr>
          <w:rFonts w:cs="Arial"/>
        </w:rPr>
        <w:t xml:space="preserve">. </w:t>
      </w:r>
      <w:r w:rsidR="0017797D" w:rsidRPr="00DA58F4">
        <w:rPr>
          <w:rFonts w:cs="Arial"/>
        </w:rPr>
        <w:t xml:space="preserve">You may wish to purchase </w:t>
      </w:r>
      <w:r w:rsidR="00DA58F4">
        <w:rPr>
          <w:rFonts w:cs="Arial"/>
        </w:rPr>
        <w:t>these</w:t>
      </w:r>
      <w:r w:rsidR="0017797D" w:rsidRPr="00DA58F4">
        <w:rPr>
          <w:rFonts w:cs="Arial"/>
        </w:rPr>
        <w:t xml:space="preserve"> for convivence.</w:t>
      </w:r>
    </w:p>
    <w:p w14:paraId="2E0E8491" w14:textId="77777777" w:rsidR="00A03C8F" w:rsidRDefault="00DD55CC" w:rsidP="009F7FC2">
      <w:pPr>
        <w:pStyle w:val="Heading1"/>
      </w:pPr>
      <w:bookmarkStart w:id="3" w:name="_Toc73430400"/>
      <w:r>
        <w:t>Class Format</w:t>
      </w:r>
      <w:bookmarkEnd w:id="3"/>
    </w:p>
    <w:p w14:paraId="3CD95FA7" w14:textId="042B8F4A" w:rsidR="0017797D" w:rsidRDefault="0017797D" w:rsidP="0017797D">
      <w:r>
        <w:t xml:space="preserve">Students will be assigned to lead a discussion of </w:t>
      </w:r>
      <w:proofErr w:type="gramStart"/>
      <w:r>
        <w:t>particular weeks</w:t>
      </w:r>
      <w:proofErr w:type="gramEnd"/>
      <w:r>
        <w:t>, beginning in Week 3. Prior to each class students will be required to submit on Avenue a one page ‘summary notes’ document on the texts they have read. This document will contain:</w:t>
      </w:r>
    </w:p>
    <w:p w14:paraId="7A376108" w14:textId="77777777" w:rsidR="0017797D" w:rsidRDefault="0017797D" w:rsidP="0017797D">
      <w:r>
        <w:t>1. A list of key concepts and terms.</w:t>
      </w:r>
    </w:p>
    <w:p w14:paraId="3992682B" w14:textId="77777777" w:rsidR="0017797D" w:rsidRDefault="0017797D" w:rsidP="0017797D">
      <w:r>
        <w:t>2. A summary of statement (four sentences maximum) of each author’s main argument. This statement should be written in your own words as far as possible. It should not be borrowed directly from the text of the reading.</w:t>
      </w:r>
    </w:p>
    <w:p w14:paraId="40B301A1" w14:textId="77777777" w:rsidR="0017797D" w:rsidRDefault="0017797D" w:rsidP="0017797D">
      <w:r>
        <w:lastRenderedPageBreak/>
        <w:t>3. Three or four issues or questions in the readings that are important and merit some discussion and that you would like to be addressed in the seminar. Formulate these in the form of a question.</w:t>
      </w:r>
    </w:p>
    <w:p w14:paraId="2560808C" w14:textId="77777777" w:rsidR="0017797D" w:rsidRPr="009F7FC2" w:rsidRDefault="0017797D" w:rsidP="0017797D">
      <w:r>
        <w:t xml:space="preserve">Students will be expected to be active participants in class discussions. This involves leading discussions, highlighting points from the readings, engaging with the arguments of the texts, offering criticism of what you have read and asking questions about the text. Talking for the sake of talking or making irrelevant points does not contribute to your participation grade. </w:t>
      </w:r>
    </w:p>
    <w:p w14:paraId="7E008CC8" w14:textId="5C3E7E67" w:rsidR="009F7FC2" w:rsidRPr="009F7FC2" w:rsidRDefault="009F7FC2" w:rsidP="00B74D6C"/>
    <w:p w14:paraId="7625DA40" w14:textId="77777777" w:rsidR="00A05C89" w:rsidRDefault="00A05C89" w:rsidP="009F7FC2">
      <w:pPr>
        <w:pStyle w:val="Heading1"/>
      </w:pPr>
      <w:bookmarkStart w:id="4" w:name="_Toc73430401"/>
      <w:r>
        <w:t xml:space="preserve">Course Evaluation – </w:t>
      </w:r>
      <w:r w:rsidR="00DD55CC">
        <w:t>Overview</w:t>
      </w:r>
      <w:bookmarkEnd w:id="4"/>
    </w:p>
    <w:p w14:paraId="2048C66A" w14:textId="77777777" w:rsidR="0017797D" w:rsidRPr="002761F5" w:rsidRDefault="0017797D" w:rsidP="0017797D">
      <w:pPr>
        <w:pStyle w:val="ListParagraph"/>
        <w:numPr>
          <w:ilvl w:val="0"/>
          <w:numId w:val="3"/>
        </w:numPr>
        <w:rPr>
          <w:rFonts w:cs="Arial"/>
          <w:szCs w:val="24"/>
        </w:rPr>
      </w:pPr>
      <w:r w:rsidRPr="002761F5">
        <w:rPr>
          <w:rFonts w:cs="Arial"/>
          <w:szCs w:val="24"/>
        </w:rPr>
        <w:t>Seminar Participation</w:t>
      </w:r>
      <w:r w:rsidRPr="002761F5">
        <w:rPr>
          <w:rFonts w:cs="Arial"/>
          <w:szCs w:val="24"/>
        </w:rPr>
        <w:tab/>
        <w:t>30%</w:t>
      </w:r>
      <w:r w:rsidRPr="002761F5">
        <w:rPr>
          <w:rFonts w:cs="Arial"/>
          <w:szCs w:val="24"/>
        </w:rPr>
        <w:tab/>
      </w:r>
      <w:r w:rsidRPr="002761F5">
        <w:rPr>
          <w:rFonts w:cs="Arial"/>
          <w:szCs w:val="24"/>
        </w:rPr>
        <w:tab/>
        <w:t>over the term</w:t>
      </w:r>
    </w:p>
    <w:p w14:paraId="07772B0B" w14:textId="7BAA5956" w:rsidR="0017797D" w:rsidRDefault="0017797D" w:rsidP="0017797D">
      <w:pPr>
        <w:pStyle w:val="ListParagraph"/>
        <w:numPr>
          <w:ilvl w:val="0"/>
          <w:numId w:val="3"/>
        </w:numPr>
        <w:rPr>
          <w:rFonts w:cs="Arial"/>
          <w:szCs w:val="24"/>
        </w:rPr>
      </w:pPr>
      <w:r>
        <w:rPr>
          <w:rFonts w:cs="Arial"/>
          <w:szCs w:val="24"/>
        </w:rPr>
        <w:t xml:space="preserve">Short Paper </w:t>
      </w:r>
      <w:r>
        <w:rPr>
          <w:rFonts w:cs="Arial"/>
          <w:szCs w:val="24"/>
        </w:rPr>
        <w:tab/>
      </w:r>
      <w:r w:rsidRPr="002761F5">
        <w:rPr>
          <w:rFonts w:cs="Arial"/>
          <w:szCs w:val="24"/>
        </w:rPr>
        <w:tab/>
      </w:r>
      <w:r w:rsidRPr="002761F5">
        <w:rPr>
          <w:rFonts w:cs="Arial"/>
          <w:szCs w:val="24"/>
        </w:rPr>
        <w:tab/>
        <w:t xml:space="preserve">20%, </w:t>
      </w:r>
      <w:r w:rsidRPr="002761F5">
        <w:rPr>
          <w:rFonts w:cs="Arial"/>
          <w:szCs w:val="24"/>
        </w:rPr>
        <w:tab/>
      </w:r>
      <w:r w:rsidRPr="002761F5">
        <w:rPr>
          <w:rFonts w:cs="Arial"/>
          <w:szCs w:val="24"/>
        </w:rPr>
        <w:tab/>
        <w:t xml:space="preserve">due </w:t>
      </w:r>
      <w:r>
        <w:rPr>
          <w:rFonts w:cs="Arial"/>
          <w:szCs w:val="24"/>
        </w:rPr>
        <w:t>Feb. 1</w:t>
      </w:r>
      <w:r w:rsidRPr="002761F5">
        <w:rPr>
          <w:rFonts w:cs="Arial"/>
          <w:szCs w:val="24"/>
        </w:rPr>
        <w:t>, 202</w:t>
      </w:r>
      <w:r>
        <w:rPr>
          <w:rFonts w:cs="Arial"/>
          <w:szCs w:val="24"/>
        </w:rPr>
        <w:t>3</w:t>
      </w:r>
    </w:p>
    <w:p w14:paraId="02B60D2F" w14:textId="6B603F3D" w:rsidR="0017797D" w:rsidRPr="0017797D" w:rsidRDefault="0017797D" w:rsidP="0017797D">
      <w:pPr>
        <w:pStyle w:val="ListParagraph"/>
        <w:numPr>
          <w:ilvl w:val="0"/>
          <w:numId w:val="3"/>
        </w:numPr>
        <w:rPr>
          <w:rFonts w:cs="Arial"/>
          <w:szCs w:val="24"/>
        </w:rPr>
      </w:pPr>
      <w:r w:rsidRPr="0017797D">
        <w:rPr>
          <w:rFonts w:cs="Arial"/>
          <w:szCs w:val="24"/>
        </w:rPr>
        <w:t xml:space="preserve">Research Paper Proposal   5%, </w:t>
      </w:r>
      <w:r w:rsidRPr="0017797D">
        <w:rPr>
          <w:rFonts w:cs="Arial"/>
          <w:szCs w:val="24"/>
        </w:rPr>
        <w:tab/>
      </w:r>
      <w:r w:rsidRPr="0017797D">
        <w:rPr>
          <w:rFonts w:cs="Arial"/>
          <w:szCs w:val="24"/>
        </w:rPr>
        <w:tab/>
        <w:t xml:space="preserve">due </w:t>
      </w:r>
      <w:r w:rsidR="00232A1C">
        <w:rPr>
          <w:rFonts w:cs="Arial"/>
          <w:szCs w:val="24"/>
        </w:rPr>
        <w:t>March 1</w:t>
      </w:r>
      <w:r w:rsidRPr="0017797D">
        <w:rPr>
          <w:rFonts w:cs="Arial"/>
          <w:szCs w:val="24"/>
        </w:rPr>
        <w:t>, 202</w:t>
      </w:r>
      <w:r w:rsidR="00232A1C">
        <w:rPr>
          <w:rFonts w:cs="Arial"/>
          <w:szCs w:val="24"/>
        </w:rPr>
        <w:t>3</w:t>
      </w:r>
    </w:p>
    <w:p w14:paraId="1D247F7F" w14:textId="64124133" w:rsidR="0017797D" w:rsidRPr="002761F5" w:rsidRDefault="0017797D" w:rsidP="0017797D">
      <w:pPr>
        <w:pStyle w:val="ListParagraph"/>
        <w:numPr>
          <w:ilvl w:val="0"/>
          <w:numId w:val="3"/>
        </w:numPr>
        <w:rPr>
          <w:rFonts w:cs="Arial"/>
          <w:szCs w:val="24"/>
        </w:rPr>
      </w:pPr>
      <w:r w:rsidRPr="002761F5">
        <w:rPr>
          <w:rFonts w:cs="Arial"/>
          <w:szCs w:val="24"/>
        </w:rPr>
        <w:t xml:space="preserve">Research Paper </w:t>
      </w:r>
      <w:r w:rsidRPr="002761F5">
        <w:rPr>
          <w:rFonts w:cs="Arial"/>
          <w:szCs w:val="24"/>
        </w:rPr>
        <w:tab/>
      </w:r>
      <w:r w:rsidRPr="002761F5">
        <w:rPr>
          <w:rFonts w:cs="Arial"/>
          <w:szCs w:val="24"/>
        </w:rPr>
        <w:tab/>
        <w:t xml:space="preserve">45%, </w:t>
      </w:r>
      <w:r w:rsidRPr="002761F5">
        <w:rPr>
          <w:rFonts w:cs="Arial"/>
          <w:szCs w:val="24"/>
        </w:rPr>
        <w:tab/>
      </w:r>
      <w:r w:rsidRPr="002761F5">
        <w:rPr>
          <w:rFonts w:cs="Arial"/>
          <w:szCs w:val="24"/>
        </w:rPr>
        <w:tab/>
        <w:t xml:space="preserve">due </w:t>
      </w:r>
      <w:r w:rsidR="00232A1C">
        <w:rPr>
          <w:rFonts w:cs="Arial"/>
          <w:szCs w:val="24"/>
        </w:rPr>
        <w:t>April 12,</w:t>
      </w:r>
      <w:r w:rsidRPr="002761F5">
        <w:rPr>
          <w:rFonts w:cs="Arial"/>
          <w:szCs w:val="24"/>
        </w:rPr>
        <w:t xml:space="preserve"> 202</w:t>
      </w:r>
      <w:r w:rsidR="00232A1C">
        <w:rPr>
          <w:rFonts w:cs="Arial"/>
          <w:szCs w:val="24"/>
        </w:rPr>
        <w:t>3</w:t>
      </w:r>
    </w:p>
    <w:p w14:paraId="27A3C1AF" w14:textId="77777777" w:rsidR="00DD55CC" w:rsidRDefault="00A05C89" w:rsidP="009F7FC2">
      <w:pPr>
        <w:pStyle w:val="Heading1"/>
      </w:pPr>
      <w:bookmarkStart w:id="5" w:name="_Toc73430402"/>
      <w:r>
        <w:t>Course Evaluation – Details</w:t>
      </w:r>
      <w:bookmarkEnd w:id="5"/>
    </w:p>
    <w:p w14:paraId="504A1C42" w14:textId="2F225619" w:rsidR="000950EB" w:rsidRDefault="0017797D" w:rsidP="000950EB">
      <w:pPr>
        <w:pStyle w:val="Heading2"/>
      </w:pPr>
      <w:bookmarkStart w:id="6" w:name="_Toc73430403"/>
      <w:r>
        <w:t xml:space="preserve">Participation </w:t>
      </w:r>
      <w:r w:rsidR="000950EB">
        <w:t>(</w:t>
      </w:r>
      <w:r>
        <w:t>30</w:t>
      </w:r>
      <w:r w:rsidR="000950EB">
        <w:t xml:space="preserve">%), </w:t>
      </w:r>
      <w:r>
        <w:t>ongoing</w:t>
      </w:r>
      <w:bookmarkEnd w:id="6"/>
    </w:p>
    <w:p w14:paraId="7A38AE7D" w14:textId="77777777" w:rsidR="0017797D" w:rsidRPr="002761F5" w:rsidRDefault="0017797D" w:rsidP="0017797D">
      <w:pPr>
        <w:rPr>
          <w:rFonts w:cs="Arial"/>
        </w:rPr>
      </w:pPr>
      <w:r w:rsidRPr="002761F5">
        <w:rPr>
          <w:rFonts w:cs="Arial"/>
        </w:rPr>
        <w:t>The participation grade covers seminar attendance and participation. I will take notes on the seminar discussions. General seminar participation is out of 15. In addition, summary notes are graded as 10 x 1 = 10; leading a seminar discussion is marked out of 5.</w:t>
      </w:r>
    </w:p>
    <w:p w14:paraId="76EB8D82" w14:textId="3C825028" w:rsidR="000950EB" w:rsidRDefault="0017797D" w:rsidP="000950EB">
      <w:pPr>
        <w:pStyle w:val="Heading2"/>
      </w:pPr>
      <w:bookmarkStart w:id="7" w:name="_Toc73430404"/>
      <w:r>
        <w:t xml:space="preserve">Short </w:t>
      </w:r>
      <w:proofErr w:type="gramStart"/>
      <w:r>
        <w:t xml:space="preserve">paper </w:t>
      </w:r>
      <w:r w:rsidR="000950EB">
        <w:t xml:space="preserve"> (</w:t>
      </w:r>
      <w:proofErr w:type="gramEnd"/>
      <w:r>
        <w:t>20</w:t>
      </w:r>
      <w:r w:rsidR="000950EB">
        <w:t xml:space="preserve">%), due </w:t>
      </w:r>
      <w:r w:rsidR="00113B29">
        <w:t>Feb. 1</w:t>
      </w:r>
      <w:bookmarkEnd w:id="7"/>
    </w:p>
    <w:p w14:paraId="45A0B720" w14:textId="6402EE0A" w:rsidR="000950EB" w:rsidRDefault="0017797D" w:rsidP="000950EB">
      <w:r>
        <w:t xml:space="preserve">Based on your reading of the material from weeks 1 and 2, as well as any other material you have read in previous classes, write a paper responding to the following question: </w:t>
      </w:r>
      <w:r w:rsidRPr="006D1D6D">
        <w:rPr>
          <w:b/>
          <w:bCs/>
          <w:i/>
          <w:iCs/>
        </w:rPr>
        <w:t xml:space="preserve">How should climate change influence our understanding of politics and economics? </w:t>
      </w:r>
      <w:r w:rsidRPr="002761F5">
        <w:rPr>
          <w:rFonts w:cs="Arial"/>
        </w:rPr>
        <w:t xml:space="preserve">It should be </w:t>
      </w:r>
      <w:r w:rsidRPr="006D1D6D">
        <w:rPr>
          <w:rFonts w:cs="Arial"/>
          <w:bCs/>
        </w:rPr>
        <w:t>no longer than 1,200 words</w:t>
      </w:r>
      <w:r w:rsidR="00113B29" w:rsidRPr="006D1D6D">
        <w:rPr>
          <w:rFonts w:cs="Arial"/>
          <w:bCs/>
        </w:rPr>
        <w:t>, excluding references</w:t>
      </w:r>
      <w:r w:rsidRPr="002761F5">
        <w:rPr>
          <w:rFonts w:cs="Arial"/>
        </w:rPr>
        <w:t>.</w:t>
      </w:r>
    </w:p>
    <w:p w14:paraId="358BA026" w14:textId="1CABC8B8" w:rsidR="002E6AB3" w:rsidRDefault="0017797D" w:rsidP="002E6AB3">
      <w:pPr>
        <w:pStyle w:val="Heading2"/>
      </w:pPr>
      <w:bookmarkStart w:id="8" w:name="_Toc73430405"/>
      <w:r>
        <w:t>Research proposal</w:t>
      </w:r>
      <w:r w:rsidR="002E6AB3">
        <w:t xml:space="preserve"> (</w:t>
      </w:r>
      <w:r>
        <w:t>5</w:t>
      </w:r>
      <w:r w:rsidR="002E6AB3">
        <w:t xml:space="preserve">%), due </w:t>
      </w:r>
      <w:r w:rsidR="006D1D6D">
        <w:t>March 1</w:t>
      </w:r>
      <w:bookmarkEnd w:id="8"/>
    </w:p>
    <w:p w14:paraId="04B80FC2" w14:textId="4FAE4287" w:rsidR="0017797D" w:rsidRPr="002761F5" w:rsidRDefault="0017797D" w:rsidP="00F81D98">
      <w:pPr>
        <w:spacing w:after="0"/>
        <w:rPr>
          <w:rFonts w:cs="Arial"/>
        </w:rPr>
      </w:pPr>
      <w:r w:rsidRPr="002761F5">
        <w:rPr>
          <w:rFonts w:cs="Arial"/>
        </w:rPr>
        <w:t xml:space="preserve">This paper is </w:t>
      </w:r>
      <w:r w:rsidRPr="002761F5">
        <w:rPr>
          <w:rFonts w:cs="Arial"/>
          <w:b/>
        </w:rPr>
        <w:t>due in</w:t>
      </w:r>
      <w:r w:rsidRPr="002761F5">
        <w:rPr>
          <w:rFonts w:cs="Arial"/>
        </w:rPr>
        <w:t xml:space="preserve"> </w:t>
      </w:r>
      <w:r w:rsidRPr="002761F5">
        <w:rPr>
          <w:rFonts w:cs="Arial"/>
          <w:b/>
        </w:rPr>
        <w:t xml:space="preserve">week </w:t>
      </w:r>
      <w:r w:rsidR="006D1D6D">
        <w:rPr>
          <w:rFonts w:cs="Arial"/>
          <w:b/>
        </w:rPr>
        <w:t>eight</w:t>
      </w:r>
      <w:r w:rsidR="00F81D98">
        <w:rPr>
          <w:rFonts w:cs="Arial"/>
          <w:b/>
        </w:rPr>
        <w:t>.</w:t>
      </w:r>
      <w:r w:rsidRPr="002761F5">
        <w:rPr>
          <w:rFonts w:cs="Arial"/>
          <w:b/>
        </w:rPr>
        <w:t xml:space="preserve"> </w:t>
      </w:r>
      <w:r w:rsidRPr="002761F5">
        <w:rPr>
          <w:rFonts w:cs="Arial"/>
        </w:rPr>
        <w:t xml:space="preserve"> It should be three pages long and include: </w:t>
      </w:r>
    </w:p>
    <w:p w14:paraId="2441411F" w14:textId="77777777" w:rsidR="0017797D" w:rsidRPr="002761F5" w:rsidRDefault="0017797D" w:rsidP="0017797D">
      <w:pPr>
        <w:pStyle w:val="ListParagraph"/>
        <w:numPr>
          <w:ilvl w:val="0"/>
          <w:numId w:val="13"/>
        </w:numPr>
        <w:rPr>
          <w:rFonts w:cs="Arial"/>
          <w:szCs w:val="24"/>
        </w:rPr>
      </w:pPr>
      <w:r w:rsidRPr="002761F5">
        <w:rPr>
          <w:rFonts w:cs="Arial"/>
          <w:szCs w:val="24"/>
        </w:rPr>
        <w:t>primary research question</w:t>
      </w:r>
    </w:p>
    <w:p w14:paraId="766C0C37" w14:textId="77777777" w:rsidR="0017797D" w:rsidRPr="002761F5" w:rsidRDefault="0017797D" w:rsidP="0017797D">
      <w:pPr>
        <w:pStyle w:val="ListParagraph"/>
        <w:numPr>
          <w:ilvl w:val="0"/>
          <w:numId w:val="13"/>
        </w:numPr>
        <w:rPr>
          <w:rFonts w:cs="Arial"/>
          <w:szCs w:val="24"/>
        </w:rPr>
      </w:pPr>
      <w:r w:rsidRPr="002761F5">
        <w:rPr>
          <w:rFonts w:cs="Arial"/>
          <w:szCs w:val="24"/>
        </w:rPr>
        <w:t>explanation of how it fits into course</w:t>
      </w:r>
    </w:p>
    <w:p w14:paraId="2A1D7E89" w14:textId="77777777" w:rsidR="0017797D" w:rsidRPr="002761F5" w:rsidRDefault="0017797D" w:rsidP="0017797D">
      <w:pPr>
        <w:pStyle w:val="ListParagraph"/>
        <w:numPr>
          <w:ilvl w:val="0"/>
          <w:numId w:val="13"/>
        </w:numPr>
        <w:rPr>
          <w:rFonts w:cs="Arial"/>
          <w:szCs w:val="24"/>
        </w:rPr>
      </w:pPr>
      <w:r w:rsidRPr="002761F5">
        <w:rPr>
          <w:rFonts w:cs="Arial"/>
          <w:szCs w:val="24"/>
        </w:rPr>
        <w:t>topics that will be addressed</w:t>
      </w:r>
    </w:p>
    <w:p w14:paraId="488C1E9E" w14:textId="77777777" w:rsidR="0017797D" w:rsidRPr="002761F5" w:rsidRDefault="0017797D" w:rsidP="0017797D">
      <w:pPr>
        <w:pStyle w:val="ListParagraph"/>
        <w:numPr>
          <w:ilvl w:val="0"/>
          <w:numId w:val="13"/>
        </w:numPr>
        <w:rPr>
          <w:rFonts w:cs="Arial"/>
          <w:szCs w:val="24"/>
        </w:rPr>
      </w:pPr>
      <w:r w:rsidRPr="002761F5">
        <w:rPr>
          <w:rFonts w:cs="Arial"/>
          <w:szCs w:val="24"/>
        </w:rPr>
        <w:t>questions that need to be answered</w:t>
      </w:r>
    </w:p>
    <w:p w14:paraId="427F6CDD" w14:textId="77777777" w:rsidR="0017797D" w:rsidRPr="002761F5" w:rsidRDefault="0017797D" w:rsidP="0017797D">
      <w:pPr>
        <w:pStyle w:val="ListParagraph"/>
        <w:numPr>
          <w:ilvl w:val="0"/>
          <w:numId w:val="13"/>
        </w:numPr>
        <w:rPr>
          <w:rFonts w:cs="Arial"/>
          <w:szCs w:val="24"/>
        </w:rPr>
      </w:pPr>
      <w:r w:rsidRPr="002761F5">
        <w:rPr>
          <w:rFonts w:cs="Arial"/>
          <w:szCs w:val="24"/>
        </w:rPr>
        <w:t>preliminary bibliography</w:t>
      </w:r>
    </w:p>
    <w:p w14:paraId="55BFE2B4" w14:textId="0B7B09D2" w:rsidR="002E6AB3" w:rsidRDefault="0017797D" w:rsidP="002E6AB3">
      <w:pPr>
        <w:pStyle w:val="Heading2"/>
      </w:pPr>
      <w:bookmarkStart w:id="9" w:name="_Toc73430406"/>
      <w:r>
        <w:lastRenderedPageBreak/>
        <w:t>Research paper</w:t>
      </w:r>
      <w:r w:rsidR="002E6AB3">
        <w:t xml:space="preserve"> (</w:t>
      </w:r>
      <w:r>
        <w:t>45</w:t>
      </w:r>
      <w:r w:rsidR="002E6AB3">
        <w:t xml:space="preserve">%), due </w:t>
      </w:r>
      <w:bookmarkEnd w:id="9"/>
      <w:r w:rsidR="006D1D6D">
        <w:t>April 1</w:t>
      </w:r>
      <w:r w:rsidR="00232A1C">
        <w:t>2</w:t>
      </w:r>
    </w:p>
    <w:p w14:paraId="4E232B30" w14:textId="3364EB73" w:rsidR="0017797D" w:rsidRPr="002761F5" w:rsidRDefault="0017797D" w:rsidP="0017797D">
      <w:pPr>
        <w:rPr>
          <w:rFonts w:cs="Arial"/>
        </w:rPr>
      </w:pPr>
      <w:r w:rsidRPr="002761F5">
        <w:rPr>
          <w:rFonts w:cs="Arial"/>
        </w:rPr>
        <w:t xml:space="preserve">The final research paper is </w:t>
      </w:r>
      <w:r w:rsidRPr="002761F5">
        <w:rPr>
          <w:rFonts w:cs="Arial"/>
          <w:b/>
        </w:rPr>
        <w:t xml:space="preserve">due on </w:t>
      </w:r>
      <w:r w:rsidR="006D1D6D">
        <w:rPr>
          <w:rFonts w:cs="Arial"/>
          <w:b/>
        </w:rPr>
        <w:t>April 1</w:t>
      </w:r>
      <w:r w:rsidR="00232A1C">
        <w:rPr>
          <w:rFonts w:cs="Arial"/>
          <w:b/>
        </w:rPr>
        <w:t>2</w:t>
      </w:r>
      <w:r w:rsidRPr="002761F5">
        <w:rPr>
          <w:rFonts w:cs="Arial"/>
        </w:rPr>
        <w:t xml:space="preserve">. The paper should be no longer than 4,000 words, excluding bibliography. It must be based </w:t>
      </w:r>
      <w:r w:rsidR="00F81D98">
        <w:rPr>
          <w:rFonts w:cs="Arial"/>
        </w:rPr>
        <w:t>on</w:t>
      </w:r>
      <w:r w:rsidRPr="002761F5">
        <w:rPr>
          <w:rFonts w:cs="Arial"/>
        </w:rPr>
        <w:t xml:space="preserve"> your paper outline and material beyond the course readings. </w:t>
      </w:r>
    </w:p>
    <w:p w14:paraId="419E2D0D" w14:textId="77777777" w:rsidR="009F7FC2" w:rsidRDefault="009F7FC2" w:rsidP="009F7FC2">
      <w:pPr>
        <w:pStyle w:val="Heading1"/>
      </w:pPr>
      <w:bookmarkStart w:id="10" w:name="_Toc73430407"/>
      <w:r>
        <w:t>Weekly Course Schedule and Required Readings</w:t>
      </w:r>
      <w:bookmarkEnd w:id="10"/>
    </w:p>
    <w:p w14:paraId="6C33312C" w14:textId="05F2B680" w:rsidR="002B1B46" w:rsidRDefault="002B1B46" w:rsidP="002B1B46">
      <w:pPr>
        <w:pStyle w:val="Heading2"/>
      </w:pPr>
      <w:bookmarkStart w:id="11" w:name="_Toc73430408"/>
      <w:r>
        <w:t xml:space="preserve">Week 1 </w:t>
      </w:r>
      <w:r w:rsidR="000213DC">
        <w:t>(</w:t>
      </w:r>
      <w:r w:rsidR="0017797D">
        <w:t>Jan 11.</w:t>
      </w:r>
      <w:r w:rsidR="000213DC">
        <w:t>)</w:t>
      </w:r>
      <w:bookmarkEnd w:id="11"/>
      <w:r w:rsidR="0017797D">
        <w:t xml:space="preserve"> Climate Change and Politics</w:t>
      </w:r>
    </w:p>
    <w:p w14:paraId="55F0F8F1" w14:textId="22374E9A" w:rsidR="0017797D" w:rsidRDefault="0017797D" w:rsidP="0017797D">
      <w:pPr>
        <w:spacing w:before="120" w:after="120"/>
        <w:ind w:left="720"/>
        <w:rPr>
          <w:rFonts w:cs="Arial"/>
        </w:rPr>
      </w:pPr>
      <w:r>
        <w:rPr>
          <w:rFonts w:cs="Arial"/>
        </w:rPr>
        <w:t>The question we will be considering in the first week is: ‘How does climate change influence the way we think of politics?</w:t>
      </w:r>
    </w:p>
    <w:p w14:paraId="68686AE3" w14:textId="77777777" w:rsidR="0017797D" w:rsidRPr="00DE79EE" w:rsidRDefault="0017797D" w:rsidP="0017797D">
      <w:pPr>
        <w:pStyle w:val="Default"/>
        <w:numPr>
          <w:ilvl w:val="0"/>
          <w:numId w:val="4"/>
        </w:numPr>
        <w:autoSpaceDE/>
        <w:autoSpaceDN/>
        <w:adjustRightInd/>
        <w:spacing w:line="259" w:lineRule="auto"/>
        <w:ind w:left="714" w:hanging="357"/>
        <w:contextualSpacing/>
        <w:rPr>
          <w:rFonts w:ascii="Arial" w:hAnsi="Arial" w:cs="Arial"/>
          <w:color w:val="222222"/>
          <w:shd w:val="clear" w:color="auto" w:fill="FFFFFF"/>
        </w:rPr>
      </w:pPr>
      <w:r w:rsidRPr="002761F5">
        <w:rPr>
          <w:rFonts w:ascii="Arial" w:hAnsi="Arial" w:cs="Arial"/>
          <w:color w:val="222222"/>
          <w:shd w:val="clear" w:color="auto" w:fill="FFFFFF"/>
        </w:rPr>
        <w:t xml:space="preserve">Clapp, Jennifer, and Peter </w:t>
      </w:r>
      <w:proofErr w:type="spellStart"/>
      <w:r w:rsidRPr="002761F5">
        <w:rPr>
          <w:rFonts w:ascii="Arial" w:hAnsi="Arial" w:cs="Arial"/>
          <w:color w:val="222222"/>
          <w:shd w:val="clear" w:color="auto" w:fill="FFFFFF"/>
        </w:rPr>
        <w:t>Dauvergne</w:t>
      </w:r>
      <w:proofErr w:type="spellEnd"/>
      <w:r w:rsidRPr="002761F5">
        <w:rPr>
          <w:rFonts w:ascii="Arial" w:hAnsi="Arial" w:cs="Arial"/>
          <w:color w:val="222222"/>
          <w:shd w:val="clear" w:color="auto" w:fill="FFFFFF"/>
        </w:rPr>
        <w:t>. ‘Peril or Prosperity? Mapping Worldviews of Global Environmental Change.’ </w:t>
      </w:r>
      <w:r w:rsidRPr="002761F5">
        <w:rPr>
          <w:rFonts w:ascii="Arial" w:hAnsi="Arial" w:cs="Arial"/>
          <w:i/>
          <w:iCs/>
          <w:color w:val="222222"/>
          <w:shd w:val="clear" w:color="auto" w:fill="FFFFFF"/>
        </w:rPr>
        <w:t>Paths to a Green World: The Political Economy of the Global Environment</w:t>
      </w:r>
      <w:r w:rsidRPr="002761F5">
        <w:rPr>
          <w:rFonts w:ascii="Arial" w:hAnsi="Arial" w:cs="Arial"/>
          <w:color w:val="222222"/>
          <w:shd w:val="clear" w:color="auto" w:fill="FFFFFF"/>
        </w:rPr>
        <w:t> 2</w:t>
      </w:r>
      <w:r w:rsidRPr="002761F5">
        <w:rPr>
          <w:rFonts w:ascii="Arial" w:hAnsi="Arial" w:cs="Arial"/>
          <w:color w:val="222222"/>
          <w:shd w:val="clear" w:color="auto" w:fill="FFFFFF"/>
          <w:vertAlign w:val="superscript"/>
        </w:rPr>
        <w:t>nd</w:t>
      </w:r>
      <w:r w:rsidRPr="002761F5">
        <w:rPr>
          <w:rFonts w:ascii="Arial" w:hAnsi="Arial" w:cs="Arial"/>
          <w:color w:val="222222"/>
          <w:shd w:val="clear" w:color="auto" w:fill="FFFFFF"/>
        </w:rPr>
        <w:t xml:space="preserve"> edition (2011): 1-16.</w:t>
      </w:r>
    </w:p>
    <w:p w14:paraId="08D96494" w14:textId="77777777" w:rsidR="0017797D" w:rsidRPr="0017797D" w:rsidRDefault="0017797D" w:rsidP="0017797D">
      <w:pPr>
        <w:pStyle w:val="ListParagraph"/>
        <w:numPr>
          <w:ilvl w:val="0"/>
          <w:numId w:val="4"/>
        </w:numPr>
        <w:spacing w:after="0"/>
        <w:ind w:left="714" w:hanging="357"/>
        <w:rPr>
          <w:rFonts w:cs="Arial"/>
          <w:color w:val="333333"/>
          <w:shd w:val="clear" w:color="auto" w:fill="FFFFFF"/>
        </w:rPr>
      </w:pPr>
      <w:r w:rsidRPr="0017797D">
        <w:rPr>
          <w:rFonts w:cs="Arial"/>
          <w:color w:val="333333"/>
          <w:shd w:val="clear" w:color="auto" w:fill="FFFFFF"/>
        </w:rPr>
        <w:t xml:space="preserve">Anthony Burke, Stephanie </w:t>
      </w:r>
      <w:proofErr w:type="spellStart"/>
      <w:r w:rsidRPr="0017797D">
        <w:rPr>
          <w:rFonts w:cs="Arial"/>
          <w:color w:val="333333"/>
          <w:shd w:val="clear" w:color="auto" w:fill="FFFFFF"/>
        </w:rPr>
        <w:t>Fishel</w:t>
      </w:r>
      <w:proofErr w:type="spellEnd"/>
      <w:r w:rsidRPr="0017797D">
        <w:rPr>
          <w:rFonts w:cs="Arial"/>
          <w:color w:val="333333"/>
          <w:shd w:val="clear" w:color="auto" w:fill="FFFFFF"/>
        </w:rPr>
        <w:t xml:space="preserve">, Audra Mitchell, Simon </w:t>
      </w:r>
      <w:proofErr w:type="gramStart"/>
      <w:r w:rsidRPr="0017797D">
        <w:rPr>
          <w:rFonts w:cs="Arial"/>
          <w:color w:val="333333"/>
          <w:shd w:val="clear" w:color="auto" w:fill="FFFFFF"/>
        </w:rPr>
        <w:t>Dalby</w:t>
      </w:r>
      <w:proofErr w:type="gramEnd"/>
      <w:r w:rsidRPr="0017797D">
        <w:rPr>
          <w:rFonts w:cs="Arial"/>
          <w:color w:val="333333"/>
          <w:shd w:val="clear" w:color="auto" w:fill="FFFFFF"/>
        </w:rPr>
        <w:t xml:space="preserve"> and Daniel J. Levine, ‘Planet Politics: A Manifesto from the End of IR’ </w:t>
      </w:r>
      <w:r w:rsidRPr="0017797D">
        <w:rPr>
          <w:rFonts w:cs="Arial"/>
          <w:i/>
          <w:iCs/>
          <w:color w:val="333333"/>
        </w:rPr>
        <w:t>Millennium</w:t>
      </w:r>
      <w:r w:rsidRPr="0017797D">
        <w:rPr>
          <w:rFonts w:cs="Arial"/>
          <w:color w:val="333333"/>
          <w:shd w:val="clear" w:color="auto" w:fill="FFFFFF"/>
        </w:rPr>
        <w:t>, </w:t>
      </w:r>
      <w:r w:rsidRPr="0017797D">
        <w:rPr>
          <w:rFonts w:cs="Arial"/>
          <w:iCs/>
          <w:color w:val="333333"/>
        </w:rPr>
        <w:t>44</w:t>
      </w:r>
      <w:r w:rsidRPr="0017797D">
        <w:rPr>
          <w:rFonts w:cs="Arial"/>
          <w:i/>
          <w:iCs/>
          <w:color w:val="333333"/>
        </w:rPr>
        <w:t xml:space="preserve"> </w:t>
      </w:r>
      <w:r w:rsidRPr="0017797D">
        <w:rPr>
          <w:rFonts w:cs="Arial"/>
          <w:color w:val="333333"/>
          <w:shd w:val="clear" w:color="auto" w:fill="FFFFFF"/>
        </w:rPr>
        <w:t>(3), (2016): 499–523.</w:t>
      </w:r>
    </w:p>
    <w:p w14:paraId="16F43AA4" w14:textId="3DA3FAF0" w:rsidR="0017797D" w:rsidRDefault="0017797D" w:rsidP="0017797D">
      <w:pPr>
        <w:pStyle w:val="NormalWeb"/>
        <w:numPr>
          <w:ilvl w:val="0"/>
          <w:numId w:val="4"/>
        </w:numPr>
        <w:shd w:val="clear" w:color="auto" w:fill="FFFFFF"/>
        <w:spacing w:before="0" w:beforeAutospacing="0" w:after="0" w:afterAutospacing="0" w:line="259" w:lineRule="auto"/>
        <w:ind w:left="714" w:hanging="357"/>
        <w:contextualSpacing/>
        <w:rPr>
          <w:rFonts w:ascii="Arial" w:hAnsi="Arial" w:cs="Arial"/>
          <w:sz w:val="24"/>
          <w:szCs w:val="24"/>
        </w:rPr>
      </w:pPr>
      <w:r w:rsidRPr="00856B3D">
        <w:rPr>
          <w:rFonts w:ascii="Arial" w:hAnsi="Arial" w:cs="Arial"/>
          <w:sz w:val="24"/>
          <w:szCs w:val="24"/>
        </w:rPr>
        <w:t xml:space="preserve">David Chandler, Erika Cudworth and Stephen </w:t>
      </w:r>
      <w:proofErr w:type="spellStart"/>
      <w:r w:rsidRPr="00856B3D">
        <w:rPr>
          <w:rFonts w:ascii="Arial" w:hAnsi="Arial" w:cs="Arial"/>
          <w:sz w:val="24"/>
          <w:szCs w:val="24"/>
        </w:rPr>
        <w:t>Hobden</w:t>
      </w:r>
      <w:proofErr w:type="spellEnd"/>
      <w:r w:rsidRPr="00856B3D">
        <w:rPr>
          <w:rFonts w:ascii="Arial" w:hAnsi="Arial" w:cs="Arial"/>
          <w:sz w:val="24"/>
          <w:szCs w:val="24"/>
        </w:rPr>
        <w:t xml:space="preserve">, S. ‘Anthropocene, </w:t>
      </w:r>
      <w:proofErr w:type="spellStart"/>
      <w:r w:rsidRPr="00856B3D">
        <w:rPr>
          <w:rFonts w:ascii="Arial" w:hAnsi="Arial" w:cs="Arial"/>
          <w:sz w:val="24"/>
          <w:szCs w:val="24"/>
        </w:rPr>
        <w:t>Capitalocene</w:t>
      </w:r>
      <w:proofErr w:type="spellEnd"/>
      <w:r w:rsidRPr="00856B3D">
        <w:rPr>
          <w:rFonts w:ascii="Arial" w:hAnsi="Arial" w:cs="Arial"/>
          <w:sz w:val="24"/>
          <w:szCs w:val="24"/>
        </w:rPr>
        <w:t xml:space="preserve"> and Liberal Cosmopolitan IR: A Response to Burke et al.’s ‘Planet Politics’. </w:t>
      </w:r>
      <w:r w:rsidRPr="00856B3D">
        <w:rPr>
          <w:rFonts w:ascii="Arial" w:hAnsi="Arial" w:cs="Arial"/>
          <w:i/>
          <w:iCs/>
          <w:sz w:val="24"/>
          <w:szCs w:val="24"/>
        </w:rPr>
        <w:t xml:space="preserve">Millennium: Journal of International Studies </w:t>
      </w:r>
      <w:r w:rsidRPr="00856B3D">
        <w:rPr>
          <w:rFonts w:ascii="Arial" w:hAnsi="Arial" w:cs="Arial"/>
          <w:sz w:val="24"/>
          <w:szCs w:val="24"/>
        </w:rPr>
        <w:t>46 (2), (2018):190-208.</w:t>
      </w:r>
    </w:p>
    <w:p w14:paraId="40106B96" w14:textId="48C501BD" w:rsidR="0017797D" w:rsidRDefault="0017797D" w:rsidP="0017797D">
      <w:pPr>
        <w:pStyle w:val="Heading3"/>
        <w:keepNext w:val="0"/>
        <w:keepLines w:val="0"/>
        <w:numPr>
          <w:ilvl w:val="0"/>
          <w:numId w:val="4"/>
        </w:numPr>
        <w:spacing w:before="0"/>
        <w:ind w:left="714" w:hanging="357"/>
        <w:contextualSpacing/>
        <w:rPr>
          <w:rFonts w:cs="Arial"/>
          <w:b w:val="0"/>
          <w:bCs/>
          <w:color w:val="000000" w:themeColor="text1"/>
        </w:rPr>
      </w:pPr>
      <w:r w:rsidRPr="0017797D">
        <w:rPr>
          <w:rFonts w:cs="Arial"/>
          <w:b w:val="0"/>
          <w:bCs/>
          <w:color w:val="000000" w:themeColor="text1"/>
        </w:rPr>
        <w:t xml:space="preserve">Dipesh Chakrabarty. ‘The Politics of Climate Change Is More Than the Politics of Capitalism’, </w:t>
      </w:r>
      <w:r w:rsidRPr="0017797D">
        <w:rPr>
          <w:rFonts w:cs="Arial"/>
          <w:b w:val="0"/>
          <w:bCs/>
          <w:i/>
          <w:iCs/>
          <w:color w:val="000000" w:themeColor="text1"/>
        </w:rPr>
        <w:t>Theory, Culture &amp; Society</w:t>
      </w:r>
      <w:r w:rsidRPr="0017797D">
        <w:rPr>
          <w:rFonts w:cs="Arial"/>
          <w:b w:val="0"/>
          <w:bCs/>
          <w:color w:val="000000" w:themeColor="text1"/>
        </w:rPr>
        <w:t>. 34(2-3) (2017): pp. 25-37.</w:t>
      </w:r>
    </w:p>
    <w:p w14:paraId="48E095F0" w14:textId="77777777" w:rsidR="0017797D" w:rsidRPr="0017797D" w:rsidRDefault="0017797D" w:rsidP="0017797D"/>
    <w:p w14:paraId="0A24B654" w14:textId="7F381421" w:rsidR="002B1B46" w:rsidRDefault="002B1B46" w:rsidP="002B1B46">
      <w:pPr>
        <w:pStyle w:val="Heading2"/>
      </w:pPr>
      <w:bookmarkStart w:id="12" w:name="_Toc73430409"/>
      <w:r>
        <w:t>Week 2</w:t>
      </w:r>
      <w:r w:rsidR="000213DC">
        <w:t xml:space="preserve"> (</w:t>
      </w:r>
      <w:r w:rsidR="0017797D">
        <w:t>Jan. 18</w:t>
      </w:r>
      <w:r w:rsidR="000213DC">
        <w:t>)</w:t>
      </w:r>
      <w:bookmarkEnd w:id="12"/>
      <w:r w:rsidR="0017797D">
        <w:t xml:space="preserve"> </w:t>
      </w:r>
      <w:r w:rsidR="0017797D">
        <w:rPr>
          <w:rFonts w:cs="Arial"/>
        </w:rPr>
        <w:t>Climate change and economics</w:t>
      </w:r>
    </w:p>
    <w:p w14:paraId="1A3581EC" w14:textId="2A8A2233" w:rsidR="0017797D" w:rsidRPr="002761F5" w:rsidRDefault="0017797D" w:rsidP="0017797D">
      <w:pPr>
        <w:spacing w:before="120" w:after="120"/>
        <w:ind w:left="720"/>
        <w:rPr>
          <w:rFonts w:cs="Arial"/>
        </w:rPr>
      </w:pPr>
      <w:r w:rsidRPr="002761F5">
        <w:rPr>
          <w:rFonts w:cs="Arial"/>
        </w:rPr>
        <w:t xml:space="preserve">Our task this week is to get a better understanding of </w:t>
      </w:r>
      <w:r w:rsidR="00232A1C">
        <w:rPr>
          <w:rFonts w:cs="Arial"/>
        </w:rPr>
        <w:t>how economists tend to</w:t>
      </w:r>
      <w:r w:rsidRPr="002761F5">
        <w:rPr>
          <w:rFonts w:cs="Arial"/>
        </w:rPr>
        <w:t xml:space="preserve"> view </w:t>
      </w:r>
      <w:r w:rsidR="00232A1C">
        <w:rPr>
          <w:rFonts w:cs="Arial"/>
        </w:rPr>
        <w:t xml:space="preserve">climate change </w:t>
      </w:r>
      <w:r w:rsidRPr="002761F5">
        <w:rPr>
          <w:rFonts w:cs="Arial"/>
        </w:rPr>
        <w:t xml:space="preserve">and the types of solutions they propose. We will do this by sampling the work of two of the most prominent climate change economists </w:t>
      </w:r>
      <w:r w:rsidR="00232A1C">
        <w:rPr>
          <w:rFonts w:cs="Arial"/>
        </w:rPr>
        <w:t xml:space="preserve">- </w:t>
      </w:r>
      <w:r w:rsidRPr="002761F5">
        <w:rPr>
          <w:rFonts w:cs="Arial"/>
        </w:rPr>
        <w:t>Nicolas Stern and William Nordhaus.</w:t>
      </w:r>
      <w:r>
        <w:rPr>
          <w:rFonts w:cs="Arial"/>
        </w:rPr>
        <w:t xml:space="preserve"> </w:t>
      </w:r>
      <w:r w:rsidR="003820FD">
        <w:rPr>
          <w:rFonts w:cs="Arial"/>
        </w:rPr>
        <w:t xml:space="preserve">We will also look at the views of Mark Carney, former </w:t>
      </w:r>
      <w:r w:rsidR="006D1D6D">
        <w:rPr>
          <w:rFonts w:cs="Arial"/>
        </w:rPr>
        <w:t>Governor</w:t>
      </w:r>
      <w:r w:rsidR="00113B29">
        <w:rPr>
          <w:rFonts w:cs="Arial"/>
        </w:rPr>
        <w:t xml:space="preserve"> of both the Bank of Canada and Bank of England. </w:t>
      </w:r>
      <w:r w:rsidR="00232A1C">
        <w:rPr>
          <w:rFonts w:cs="Arial"/>
        </w:rPr>
        <w:t>This week’s question is: How does the field of economics view the climate change problem?</w:t>
      </w:r>
    </w:p>
    <w:p w14:paraId="71F9F7A8" w14:textId="77777777" w:rsidR="0017797D" w:rsidRPr="002761F5" w:rsidRDefault="0017797D" w:rsidP="0017797D">
      <w:pPr>
        <w:pStyle w:val="ListParagraph"/>
        <w:numPr>
          <w:ilvl w:val="0"/>
          <w:numId w:val="14"/>
        </w:numPr>
        <w:ind w:left="714" w:hanging="357"/>
        <w:rPr>
          <w:rFonts w:cs="Arial"/>
          <w:szCs w:val="24"/>
        </w:rPr>
      </w:pPr>
      <w:r w:rsidRPr="002761F5">
        <w:rPr>
          <w:rFonts w:cs="Arial"/>
          <w:szCs w:val="24"/>
          <w:lang w:val="en-CA"/>
        </w:rPr>
        <w:t>William Nordhaus ‘</w:t>
      </w:r>
      <w:r w:rsidRPr="002761F5">
        <w:rPr>
          <w:rFonts w:cs="Arial"/>
          <w:bCs/>
          <w:szCs w:val="24"/>
          <w:lang w:val="en-CA"/>
        </w:rPr>
        <w:t>Climate Change: The Ultimate Challenge for Economics</w:t>
      </w:r>
      <w:r w:rsidRPr="002761F5">
        <w:rPr>
          <w:rFonts w:cs="Arial"/>
          <w:b/>
          <w:bCs/>
          <w:szCs w:val="24"/>
          <w:lang w:val="en-CA"/>
        </w:rPr>
        <w:t xml:space="preserve">’ </w:t>
      </w:r>
      <w:r w:rsidRPr="002761F5">
        <w:rPr>
          <w:rFonts w:cs="Arial"/>
          <w:i/>
          <w:szCs w:val="24"/>
          <w:lang w:val="en-CA"/>
        </w:rPr>
        <w:t>American Economic Review</w:t>
      </w:r>
      <w:r w:rsidRPr="002761F5">
        <w:rPr>
          <w:rFonts w:cs="Arial"/>
          <w:szCs w:val="24"/>
          <w:lang w:val="en-CA"/>
        </w:rPr>
        <w:t> Vol. 109:6 (Jun 2019), pp. 1991-2014.</w:t>
      </w:r>
    </w:p>
    <w:p w14:paraId="1D9EDAD3" w14:textId="6FC5FBA3" w:rsidR="0017797D" w:rsidRPr="00EE0765" w:rsidRDefault="0017797D" w:rsidP="0017797D">
      <w:pPr>
        <w:pStyle w:val="ListParagraph"/>
        <w:numPr>
          <w:ilvl w:val="0"/>
          <w:numId w:val="14"/>
        </w:numPr>
        <w:spacing w:before="100" w:beforeAutospacing="1" w:after="100" w:afterAutospacing="1" w:line="240" w:lineRule="auto"/>
        <w:rPr>
          <w:rFonts w:cs="Arial"/>
        </w:rPr>
      </w:pPr>
      <w:r w:rsidRPr="002761F5">
        <w:rPr>
          <w:rFonts w:cs="Arial"/>
          <w:bCs/>
          <w:szCs w:val="24"/>
          <w:lang w:val="en-CA"/>
        </w:rPr>
        <w:t>Andrew J Oswald and Nicholas Stern</w:t>
      </w:r>
      <w:r>
        <w:rPr>
          <w:rFonts w:cs="Arial"/>
          <w:bCs/>
        </w:rPr>
        <w:t xml:space="preserve"> (2019)</w:t>
      </w:r>
      <w:r w:rsidR="001F36C9">
        <w:rPr>
          <w:rFonts w:cs="Arial"/>
          <w:bCs/>
        </w:rPr>
        <w:t xml:space="preserve"> “Why does the economics of climate change matter so much and why has economic engagement been so weak?’</w:t>
      </w:r>
      <w:r>
        <w:rPr>
          <w:rFonts w:cs="Arial"/>
          <w:bCs/>
        </w:rPr>
        <w:t xml:space="preserve"> Royal Economic Society Newsletter, UK, October.</w:t>
      </w:r>
    </w:p>
    <w:p w14:paraId="2985856E" w14:textId="16D0D635" w:rsidR="00EE0765" w:rsidRPr="001C2CD3" w:rsidRDefault="00EE0765" w:rsidP="0017797D">
      <w:pPr>
        <w:pStyle w:val="ListParagraph"/>
        <w:numPr>
          <w:ilvl w:val="0"/>
          <w:numId w:val="14"/>
        </w:numPr>
        <w:spacing w:before="100" w:beforeAutospacing="1" w:after="100" w:afterAutospacing="1" w:line="240" w:lineRule="auto"/>
        <w:rPr>
          <w:rFonts w:cs="Arial"/>
        </w:rPr>
      </w:pPr>
      <w:r>
        <w:rPr>
          <w:rFonts w:cs="Arial"/>
          <w:bCs/>
        </w:rPr>
        <w:t>Mark Carney</w:t>
      </w:r>
      <w:r w:rsidR="001F36C9">
        <w:rPr>
          <w:rFonts w:cs="Arial"/>
          <w:bCs/>
        </w:rPr>
        <w:t>, ‘Breaking the Tragedy of the Horizon: Climate Change and Financial Stability’</w:t>
      </w:r>
      <w:r>
        <w:rPr>
          <w:rFonts w:cs="Arial"/>
          <w:bCs/>
        </w:rPr>
        <w:t xml:space="preserve">, </w:t>
      </w:r>
      <w:r w:rsidR="001C2CD3">
        <w:rPr>
          <w:rFonts w:cs="Arial"/>
          <w:bCs/>
        </w:rPr>
        <w:t>Speech, Governor of the Bank of England to</w:t>
      </w:r>
      <w:r>
        <w:rPr>
          <w:rFonts w:cs="Arial"/>
          <w:bCs/>
        </w:rPr>
        <w:t xml:space="preserve"> Lloyds of London</w:t>
      </w:r>
      <w:r w:rsidR="001F36C9">
        <w:rPr>
          <w:rFonts w:cs="Arial"/>
          <w:bCs/>
        </w:rPr>
        <w:t>,</w:t>
      </w:r>
      <w:r>
        <w:rPr>
          <w:rFonts w:cs="Arial"/>
          <w:bCs/>
        </w:rPr>
        <w:t xml:space="preserve"> 29 September 2015</w:t>
      </w:r>
      <w:r w:rsidR="001C2CD3">
        <w:rPr>
          <w:rFonts w:cs="Arial"/>
          <w:bCs/>
        </w:rPr>
        <w:t xml:space="preserve">, </w:t>
      </w:r>
      <w:r w:rsidR="003820FD">
        <w:rPr>
          <w:rFonts w:cs="Arial"/>
          <w:bCs/>
        </w:rPr>
        <w:t>London</w:t>
      </w:r>
      <w:r w:rsidR="001C2CD3">
        <w:rPr>
          <w:rFonts w:cs="Arial"/>
          <w:bCs/>
        </w:rPr>
        <w:t>, UK</w:t>
      </w:r>
      <w:r w:rsidR="001F36C9">
        <w:rPr>
          <w:rFonts w:cs="Arial"/>
          <w:bCs/>
        </w:rPr>
        <w:t>.</w:t>
      </w:r>
    </w:p>
    <w:p w14:paraId="3C730132" w14:textId="77777777" w:rsidR="001C2CD3" w:rsidRPr="00EE0765" w:rsidRDefault="001C2CD3" w:rsidP="001C2CD3">
      <w:pPr>
        <w:pStyle w:val="ListParagraph"/>
        <w:spacing w:before="100" w:beforeAutospacing="1" w:after="100" w:afterAutospacing="1" w:line="240" w:lineRule="auto"/>
        <w:rPr>
          <w:rFonts w:cs="Arial"/>
        </w:rPr>
      </w:pPr>
    </w:p>
    <w:p w14:paraId="60B1B256" w14:textId="6185D205" w:rsidR="00EE0765" w:rsidRDefault="00EE0765" w:rsidP="00EE0765">
      <w:pPr>
        <w:spacing w:before="100" w:beforeAutospacing="1" w:after="100" w:afterAutospacing="1" w:line="240" w:lineRule="auto"/>
        <w:rPr>
          <w:rFonts w:cs="Arial"/>
        </w:rPr>
      </w:pPr>
    </w:p>
    <w:p w14:paraId="65D6E560" w14:textId="048E228D" w:rsidR="00EE0765" w:rsidRDefault="00EE0765" w:rsidP="00EE0765">
      <w:pPr>
        <w:spacing w:before="100" w:beforeAutospacing="1" w:after="100" w:afterAutospacing="1" w:line="240" w:lineRule="auto"/>
        <w:rPr>
          <w:rFonts w:cs="Arial"/>
        </w:rPr>
      </w:pPr>
    </w:p>
    <w:p w14:paraId="5BD02ACD" w14:textId="77777777" w:rsidR="00EE0765" w:rsidRPr="00EE0765" w:rsidRDefault="00EE0765" w:rsidP="00EE0765">
      <w:pPr>
        <w:spacing w:before="100" w:beforeAutospacing="1" w:after="100" w:afterAutospacing="1" w:line="240" w:lineRule="auto"/>
        <w:rPr>
          <w:rFonts w:cs="Arial"/>
        </w:rPr>
      </w:pPr>
    </w:p>
    <w:p w14:paraId="267E8B36" w14:textId="54F68542" w:rsidR="0017797D" w:rsidRPr="002761F5" w:rsidRDefault="00132447" w:rsidP="0017797D">
      <w:pPr>
        <w:pStyle w:val="Heading2"/>
        <w:rPr>
          <w:rFonts w:cs="Arial"/>
        </w:rPr>
      </w:pPr>
      <w:bookmarkStart w:id="13" w:name="_Toc73430410"/>
      <w:r>
        <w:t>Week 3</w:t>
      </w:r>
      <w:r w:rsidR="000213DC">
        <w:t xml:space="preserve"> (</w:t>
      </w:r>
      <w:r w:rsidR="0017797D">
        <w:t>Jan. 2</w:t>
      </w:r>
      <w:r w:rsidR="00812610">
        <w:t>5</w:t>
      </w:r>
      <w:r w:rsidR="000213DC">
        <w:t>)</w:t>
      </w:r>
      <w:bookmarkEnd w:id="13"/>
      <w:r w:rsidR="0017797D">
        <w:t xml:space="preserve"> </w:t>
      </w:r>
      <w:r w:rsidR="0017797D">
        <w:rPr>
          <w:rFonts w:cs="Arial"/>
        </w:rPr>
        <w:t>Left and Right Responses</w:t>
      </w:r>
    </w:p>
    <w:p w14:paraId="5FAF4D8A" w14:textId="241319E9" w:rsidR="0017797D" w:rsidRDefault="0017797D" w:rsidP="0017797D">
      <w:pPr>
        <w:spacing w:before="120" w:after="120"/>
        <w:ind w:left="720"/>
        <w:rPr>
          <w:rFonts w:cs="Arial"/>
        </w:rPr>
      </w:pPr>
      <w:r>
        <w:rPr>
          <w:rFonts w:cs="Arial"/>
        </w:rPr>
        <w:t>While many states pursue mainstream economic responses to climate change, critics on the left and right see things substantially differently. How do the left and right view climate change and what are some of their ‘solutions’?</w:t>
      </w:r>
    </w:p>
    <w:p w14:paraId="16E2BD3C" w14:textId="3EB141E7" w:rsidR="0017797D" w:rsidRPr="0017797D" w:rsidRDefault="0017797D" w:rsidP="0017797D">
      <w:pPr>
        <w:pStyle w:val="NoSpacing"/>
        <w:numPr>
          <w:ilvl w:val="0"/>
          <w:numId w:val="15"/>
        </w:numPr>
        <w:rPr>
          <w:rFonts w:cs="Arial"/>
          <w:szCs w:val="24"/>
        </w:rPr>
      </w:pPr>
      <w:r w:rsidRPr="0017797D">
        <w:rPr>
          <w:rFonts w:cs="Arial"/>
          <w:szCs w:val="24"/>
        </w:rPr>
        <w:t xml:space="preserve">Lockwood, Matthew. “Right-wing populism and the climate change agenda: exploring the linkages” </w:t>
      </w:r>
      <w:r w:rsidRPr="0017797D">
        <w:rPr>
          <w:rFonts w:cs="Arial"/>
          <w:i/>
          <w:szCs w:val="24"/>
        </w:rPr>
        <w:t>Environmental Politics</w:t>
      </w:r>
      <w:r w:rsidRPr="0017797D">
        <w:rPr>
          <w:rFonts w:cs="Arial"/>
          <w:szCs w:val="24"/>
        </w:rPr>
        <w:t xml:space="preserve"> Vol. 27:4 (2018)</w:t>
      </w:r>
      <w:r w:rsidR="00287ED4">
        <w:rPr>
          <w:rFonts w:cs="Arial"/>
          <w:szCs w:val="24"/>
        </w:rPr>
        <w:t>:</w:t>
      </w:r>
      <w:r w:rsidRPr="0017797D">
        <w:rPr>
          <w:rFonts w:cs="Arial"/>
          <w:szCs w:val="24"/>
        </w:rPr>
        <w:t xml:space="preserve"> 712-732.</w:t>
      </w:r>
    </w:p>
    <w:p w14:paraId="13825DA6" w14:textId="46E00C56" w:rsidR="0017797D" w:rsidRPr="0017797D" w:rsidRDefault="0017797D" w:rsidP="0017797D">
      <w:pPr>
        <w:pStyle w:val="ListParagraph"/>
        <w:numPr>
          <w:ilvl w:val="0"/>
          <w:numId w:val="15"/>
        </w:numPr>
        <w:spacing w:after="0" w:line="240" w:lineRule="auto"/>
        <w:rPr>
          <w:rFonts w:eastAsia="Times New Roman" w:cs="Arial"/>
          <w:szCs w:val="24"/>
        </w:rPr>
      </w:pPr>
      <w:r w:rsidRPr="0017797D">
        <w:rPr>
          <w:rFonts w:eastAsia="Times New Roman" w:cs="Arial"/>
          <w:color w:val="0A0A0A"/>
          <w:szCs w:val="24"/>
          <w:shd w:val="clear" w:color="auto" w:fill="FFFFFF"/>
        </w:rPr>
        <w:t xml:space="preserve">Lockwood, </w:t>
      </w:r>
      <w:proofErr w:type="gramStart"/>
      <w:r w:rsidRPr="0017797D">
        <w:rPr>
          <w:rFonts w:eastAsia="Times New Roman" w:cs="Arial"/>
          <w:color w:val="0A0A0A"/>
          <w:szCs w:val="24"/>
          <w:shd w:val="clear" w:color="auto" w:fill="FFFFFF"/>
        </w:rPr>
        <w:t>Ben</w:t>
      </w:r>
      <w:proofErr w:type="gramEnd"/>
      <w:r w:rsidRPr="0017797D">
        <w:rPr>
          <w:rFonts w:eastAsia="Times New Roman" w:cs="Arial"/>
          <w:color w:val="0A0A0A"/>
          <w:szCs w:val="24"/>
          <w:shd w:val="clear" w:color="auto" w:fill="FFFFFF"/>
        </w:rPr>
        <w:t xml:space="preserve"> and Matthew Lockwood. "How Do Right-Wing Populist Parties Influence Climate and Renewable Energy Policies? Evidence from OECD Countries." </w:t>
      </w:r>
      <w:r w:rsidRPr="0017797D">
        <w:rPr>
          <w:rFonts w:eastAsia="Times New Roman" w:cs="Arial"/>
          <w:i/>
          <w:iCs/>
          <w:color w:val="0A0A0A"/>
          <w:szCs w:val="24"/>
          <w:shd w:val="clear" w:color="auto" w:fill="FFFFFF"/>
        </w:rPr>
        <w:t>Global Environmental Politics</w:t>
      </w:r>
      <w:r w:rsidRPr="0017797D">
        <w:rPr>
          <w:rFonts w:eastAsia="Times New Roman" w:cs="Arial"/>
          <w:color w:val="0A0A0A"/>
          <w:szCs w:val="24"/>
          <w:shd w:val="clear" w:color="auto" w:fill="FFFFFF"/>
        </w:rPr>
        <w:t xml:space="preserve">, vol. 22 no. 3, </w:t>
      </w:r>
      <w:r w:rsidR="00287ED4">
        <w:rPr>
          <w:rFonts w:eastAsia="Times New Roman" w:cs="Arial"/>
          <w:color w:val="0A0A0A"/>
          <w:szCs w:val="24"/>
          <w:shd w:val="clear" w:color="auto" w:fill="FFFFFF"/>
        </w:rPr>
        <w:t>(</w:t>
      </w:r>
      <w:r w:rsidRPr="0017797D">
        <w:rPr>
          <w:rFonts w:eastAsia="Times New Roman" w:cs="Arial"/>
          <w:color w:val="0A0A0A"/>
          <w:szCs w:val="24"/>
          <w:shd w:val="clear" w:color="auto" w:fill="FFFFFF"/>
        </w:rPr>
        <w:t>2022</w:t>
      </w:r>
      <w:r w:rsidR="00287ED4">
        <w:rPr>
          <w:rFonts w:eastAsia="Times New Roman" w:cs="Arial"/>
          <w:color w:val="0A0A0A"/>
          <w:szCs w:val="24"/>
          <w:shd w:val="clear" w:color="auto" w:fill="FFFFFF"/>
        </w:rPr>
        <w:t>):</w:t>
      </w:r>
      <w:r w:rsidRPr="0017797D">
        <w:rPr>
          <w:rFonts w:eastAsia="Times New Roman" w:cs="Arial"/>
          <w:color w:val="0A0A0A"/>
          <w:szCs w:val="24"/>
          <w:shd w:val="clear" w:color="auto" w:fill="FFFFFF"/>
        </w:rPr>
        <w:t xml:space="preserve"> 12-37.</w:t>
      </w:r>
    </w:p>
    <w:p w14:paraId="0B4F5B49" w14:textId="77777777" w:rsidR="0017797D" w:rsidRPr="0017797D" w:rsidRDefault="0017797D" w:rsidP="0017797D">
      <w:pPr>
        <w:pStyle w:val="NoSpacing"/>
        <w:numPr>
          <w:ilvl w:val="0"/>
          <w:numId w:val="15"/>
        </w:numPr>
        <w:rPr>
          <w:rFonts w:cs="Arial"/>
          <w:szCs w:val="24"/>
        </w:rPr>
      </w:pPr>
      <w:r w:rsidRPr="0017797D">
        <w:rPr>
          <w:rFonts w:cs="Arial"/>
          <w:szCs w:val="24"/>
        </w:rPr>
        <w:t xml:space="preserve">Fred </w:t>
      </w:r>
      <w:proofErr w:type="spellStart"/>
      <w:r w:rsidRPr="0017797D">
        <w:rPr>
          <w:rFonts w:cs="Arial"/>
          <w:szCs w:val="24"/>
        </w:rPr>
        <w:t>Magdoff</w:t>
      </w:r>
      <w:proofErr w:type="spellEnd"/>
      <w:r w:rsidRPr="0017797D">
        <w:rPr>
          <w:rFonts w:cs="Arial"/>
          <w:szCs w:val="24"/>
        </w:rPr>
        <w:t xml:space="preserve"> and John Bellamy Foster, ‘What Every Environmentalist needs to know about capitalism’ </w:t>
      </w:r>
      <w:r w:rsidRPr="0017797D">
        <w:rPr>
          <w:rFonts w:cs="Arial"/>
          <w:i/>
          <w:szCs w:val="24"/>
        </w:rPr>
        <w:t>Monthly Review</w:t>
      </w:r>
      <w:r w:rsidRPr="0017797D">
        <w:rPr>
          <w:rFonts w:cs="Arial"/>
          <w:szCs w:val="24"/>
        </w:rPr>
        <w:t xml:space="preserve"> 61/10 (March 2010): 1-30.</w:t>
      </w:r>
    </w:p>
    <w:p w14:paraId="7E6DB8E9" w14:textId="77777777" w:rsidR="0017797D" w:rsidRPr="0017797D" w:rsidRDefault="0017797D" w:rsidP="0017797D">
      <w:pPr>
        <w:pStyle w:val="NormalWeb"/>
        <w:numPr>
          <w:ilvl w:val="0"/>
          <w:numId w:val="15"/>
        </w:numPr>
        <w:tabs>
          <w:tab w:val="left" w:pos="1710"/>
        </w:tabs>
        <w:spacing w:before="0" w:beforeAutospacing="0" w:after="0" w:afterAutospacing="0" w:line="259" w:lineRule="auto"/>
        <w:rPr>
          <w:rFonts w:ascii="Arial" w:hAnsi="Arial" w:cs="Arial"/>
          <w:color w:val="222222"/>
          <w:sz w:val="24"/>
          <w:szCs w:val="24"/>
          <w:shd w:val="clear" w:color="auto" w:fill="FFFFFF"/>
        </w:rPr>
      </w:pPr>
      <w:r w:rsidRPr="0017797D">
        <w:rPr>
          <w:rFonts w:ascii="Arial" w:hAnsi="Arial" w:cs="Arial"/>
          <w:color w:val="222222"/>
          <w:sz w:val="24"/>
          <w:szCs w:val="24"/>
          <w:shd w:val="clear" w:color="auto" w:fill="FFFFFF"/>
        </w:rPr>
        <w:t xml:space="preserve">Naomi Klein, ‘One Way or Another Everything Changes’ </w:t>
      </w:r>
      <w:r w:rsidRPr="0017797D">
        <w:rPr>
          <w:rFonts w:ascii="Arial" w:hAnsi="Arial" w:cs="Arial"/>
          <w:i/>
          <w:color w:val="222222"/>
          <w:sz w:val="24"/>
          <w:szCs w:val="24"/>
          <w:shd w:val="clear" w:color="auto" w:fill="FFFFFF"/>
        </w:rPr>
        <w:t>This Changes Everything: Capitalism vs. The Climate</w:t>
      </w:r>
      <w:r w:rsidRPr="0017797D">
        <w:rPr>
          <w:rFonts w:ascii="Arial" w:hAnsi="Arial" w:cs="Arial"/>
          <w:color w:val="222222"/>
          <w:sz w:val="24"/>
          <w:szCs w:val="24"/>
          <w:shd w:val="clear" w:color="auto" w:fill="FFFFFF"/>
        </w:rPr>
        <w:t xml:space="preserve"> (Toronto: Vintage 2015), pp. 1-30.</w:t>
      </w:r>
    </w:p>
    <w:p w14:paraId="07C2AEF2" w14:textId="633E8671" w:rsidR="00132447" w:rsidRPr="0017797D" w:rsidRDefault="00132447" w:rsidP="00132447">
      <w:pPr>
        <w:pStyle w:val="Heading2"/>
        <w:rPr>
          <w:rFonts w:cs="Arial"/>
        </w:rPr>
      </w:pPr>
    </w:p>
    <w:p w14:paraId="1A33813E" w14:textId="08C6E5D5" w:rsidR="0017797D" w:rsidRPr="002761F5" w:rsidRDefault="00132447" w:rsidP="0017797D">
      <w:pPr>
        <w:pStyle w:val="Heading2"/>
        <w:spacing w:before="360"/>
        <w:rPr>
          <w:rFonts w:cs="Arial"/>
        </w:rPr>
      </w:pPr>
      <w:bookmarkStart w:id="14" w:name="_Toc73430411"/>
      <w:r>
        <w:t>Week 4</w:t>
      </w:r>
      <w:r w:rsidR="000213DC">
        <w:t xml:space="preserve"> (</w:t>
      </w:r>
      <w:r w:rsidR="0017797D">
        <w:t>Feb. 1</w:t>
      </w:r>
      <w:r w:rsidR="000213DC">
        <w:t>)</w:t>
      </w:r>
      <w:bookmarkEnd w:id="14"/>
      <w:r w:rsidR="0017797D" w:rsidRPr="0017797D">
        <w:rPr>
          <w:rFonts w:cs="Arial"/>
        </w:rPr>
        <w:t xml:space="preserve"> </w:t>
      </w:r>
      <w:r w:rsidR="0017797D" w:rsidRPr="002761F5">
        <w:rPr>
          <w:rFonts w:cs="Arial"/>
        </w:rPr>
        <w:t xml:space="preserve">Consumption </w:t>
      </w:r>
    </w:p>
    <w:p w14:paraId="44F1F8E5" w14:textId="29541681" w:rsidR="0017797D" w:rsidRPr="002761F5" w:rsidRDefault="0017797D" w:rsidP="0017797D">
      <w:pPr>
        <w:spacing w:before="120" w:after="120"/>
        <w:ind w:left="720"/>
        <w:rPr>
          <w:rFonts w:cs="Arial"/>
        </w:rPr>
      </w:pPr>
      <w:r w:rsidRPr="002761F5">
        <w:rPr>
          <w:rFonts w:cs="Arial"/>
        </w:rPr>
        <w:t>Some observers have argued that environmental problems cannot be seriously addressed until we examine consumption issues.  Begin by reading what the International Energy Agency (IEA) has to say about present levels of CO</w:t>
      </w:r>
      <w:r w:rsidRPr="002761F5">
        <w:rPr>
          <w:rFonts w:cs="Arial"/>
          <w:vertAlign w:val="subscript"/>
        </w:rPr>
        <w:t xml:space="preserve">2 </w:t>
      </w:r>
      <w:r w:rsidRPr="002761F5">
        <w:rPr>
          <w:rFonts w:cs="Arial"/>
        </w:rPr>
        <w:t xml:space="preserve">emissions in the energy sector.  Then read a series of book chapters </w:t>
      </w:r>
      <w:r>
        <w:rPr>
          <w:rFonts w:cs="Arial"/>
        </w:rPr>
        <w:t>which consider the role of individual responsibility for consumption.</w:t>
      </w:r>
      <w:r w:rsidR="00232A1C">
        <w:rPr>
          <w:rFonts w:cs="Arial"/>
        </w:rPr>
        <w:t xml:space="preserve"> Our question this week is ‘What role does consumption play in the climate change problem?”</w:t>
      </w:r>
    </w:p>
    <w:p w14:paraId="11E64D13" w14:textId="1BA9E3E8" w:rsidR="0017797D" w:rsidRPr="001F36C9" w:rsidRDefault="0017797D" w:rsidP="001F36C9">
      <w:pPr>
        <w:pStyle w:val="NoSpacing"/>
        <w:numPr>
          <w:ilvl w:val="0"/>
          <w:numId w:val="16"/>
        </w:numPr>
        <w:rPr>
          <w:rFonts w:cs="Arial"/>
          <w:szCs w:val="24"/>
        </w:rPr>
      </w:pPr>
      <w:r w:rsidRPr="001F36C9">
        <w:rPr>
          <w:rFonts w:cs="Arial"/>
          <w:szCs w:val="24"/>
        </w:rPr>
        <w:t>IEA 20</w:t>
      </w:r>
      <w:r w:rsidR="001F36C9" w:rsidRPr="001F36C9">
        <w:rPr>
          <w:rFonts w:cs="Arial"/>
          <w:szCs w:val="24"/>
        </w:rPr>
        <w:t>22</w:t>
      </w:r>
      <w:r w:rsidRPr="001F36C9">
        <w:rPr>
          <w:rFonts w:cs="Arial"/>
          <w:szCs w:val="24"/>
        </w:rPr>
        <w:t>.</w:t>
      </w:r>
      <w:r w:rsidR="001F36C9" w:rsidRPr="001F36C9">
        <w:rPr>
          <w:rFonts w:cs="Arial"/>
          <w:szCs w:val="24"/>
        </w:rPr>
        <w:t xml:space="preserve"> </w:t>
      </w:r>
      <w:hyperlink r:id="rId10" w:history="1">
        <w:r w:rsidR="001F36C9" w:rsidRPr="001F36C9">
          <w:rPr>
            <w:rStyle w:val="Hyperlink"/>
            <w:rFonts w:cs="Arial"/>
            <w:szCs w:val="24"/>
          </w:rPr>
          <w:t>‘</w:t>
        </w:r>
        <w:r w:rsidR="001F36C9" w:rsidRPr="001F36C9">
          <w:rPr>
            <w:rStyle w:val="Hyperlink"/>
            <w:rFonts w:cs="Arial"/>
            <w:bCs/>
            <w:spacing w:val="-7"/>
          </w:rPr>
          <w:t>World Energy Outlook 2022 shows the global energy crisis can be a historic turning point towards a cleaner and more secure future’</w:t>
        </w:r>
      </w:hyperlink>
      <w:r w:rsidR="001F36C9" w:rsidRPr="001F36C9">
        <w:rPr>
          <w:rFonts w:cs="Arial"/>
          <w:bCs/>
          <w:color w:val="000000"/>
          <w:spacing w:val="-7"/>
        </w:rPr>
        <w:t xml:space="preserve">  Press Release, </w:t>
      </w:r>
      <w:r w:rsidRPr="001F36C9">
        <w:rPr>
          <w:rFonts w:cs="Arial"/>
          <w:szCs w:val="24"/>
        </w:rPr>
        <w:t>International Energy Agency.</w:t>
      </w:r>
    </w:p>
    <w:p w14:paraId="4B278A40" w14:textId="77777777" w:rsidR="0017797D" w:rsidRPr="002761F5" w:rsidRDefault="0017797D" w:rsidP="0017797D">
      <w:pPr>
        <w:pStyle w:val="NoSpacing"/>
        <w:numPr>
          <w:ilvl w:val="0"/>
          <w:numId w:val="16"/>
        </w:numPr>
        <w:rPr>
          <w:rFonts w:cs="Arial"/>
          <w:szCs w:val="24"/>
        </w:rPr>
      </w:pPr>
      <w:r w:rsidRPr="002761F5">
        <w:rPr>
          <w:rFonts w:cs="Arial"/>
          <w:szCs w:val="24"/>
        </w:rPr>
        <w:t xml:space="preserve">Peter </w:t>
      </w:r>
      <w:proofErr w:type="spellStart"/>
      <w:r w:rsidRPr="002761F5">
        <w:rPr>
          <w:rFonts w:cs="Arial"/>
          <w:szCs w:val="24"/>
        </w:rPr>
        <w:t>Dauvergne</w:t>
      </w:r>
      <w:proofErr w:type="spellEnd"/>
      <w:r w:rsidRPr="002761F5">
        <w:rPr>
          <w:rFonts w:cs="Arial"/>
          <w:szCs w:val="24"/>
        </w:rPr>
        <w:t xml:space="preserve">, “Conclusion: The Allure and Illusion of Riches” </w:t>
      </w:r>
      <w:r w:rsidRPr="002761F5">
        <w:rPr>
          <w:rFonts w:cs="Arial"/>
          <w:i/>
          <w:szCs w:val="24"/>
        </w:rPr>
        <w:t>Environmentalism of the Rich</w:t>
      </w:r>
      <w:r w:rsidRPr="002761F5">
        <w:rPr>
          <w:rFonts w:cs="Arial"/>
          <w:szCs w:val="24"/>
        </w:rPr>
        <w:t xml:space="preserve"> (Cambridge; MIT Press, 2016), pp. 139-152.</w:t>
      </w:r>
    </w:p>
    <w:p w14:paraId="46EF8381" w14:textId="77777777" w:rsidR="0017797D" w:rsidRPr="00113B29" w:rsidRDefault="0017797D" w:rsidP="0017797D">
      <w:pPr>
        <w:pStyle w:val="ListParagraph"/>
        <w:numPr>
          <w:ilvl w:val="0"/>
          <w:numId w:val="16"/>
        </w:numPr>
        <w:spacing w:after="0" w:line="240" w:lineRule="auto"/>
        <w:rPr>
          <w:rFonts w:cs="Arial"/>
        </w:rPr>
      </w:pPr>
      <w:r w:rsidRPr="00113B29">
        <w:rPr>
          <w:rFonts w:cs="Arial"/>
        </w:rPr>
        <w:t xml:space="preserve">Michael E. Mann, ‘It’s YOUR fault’ </w:t>
      </w:r>
      <w:r w:rsidRPr="00113B29">
        <w:rPr>
          <w:rFonts w:cs="Arial"/>
          <w:i/>
          <w:iCs/>
        </w:rPr>
        <w:t>The New Climate War: The Fight to Take Back Our Planet</w:t>
      </w:r>
      <w:r w:rsidRPr="00113B29">
        <w:rPr>
          <w:rFonts w:cs="Arial"/>
        </w:rPr>
        <w:t xml:space="preserve"> (New York: Public Affairs), 63-97.</w:t>
      </w:r>
    </w:p>
    <w:p w14:paraId="67E77C1B" w14:textId="5740AF46" w:rsidR="00132447" w:rsidRPr="0017797D" w:rsidRDefault="0017797D" w:rsidP="00132447">
      <w:pPr>
        <w:pStyle w:val="ListParagraph"/>
        <w:numPr>
          <w:ilvl w:val="0"/>
          <w:numId w:val="16"/>
        </w:numPr>
        <w:rPr>
          <w:rFonts w:cs="Arial"/>
          <w:szCs w:val="24"/>
        </w:rPr>
      </w:pPr>
      <w:r w:rsidRPr="002761F5">
        <w:rPr>
          <w:rFonts w:cs="Arial"/>
          <w:szCs w:val="24"/>
        </w:rPr>
        <w:t xml:space="preserve">Mark Jaccard, ‘We must change our </w:t>
      </w:r>
      <w:proofErr w:type="spellStart"/>
      <w:r w:rsidRPr="002761F5">
        <w:rPr>
          <w:rFonts w:cs="Arial"/>
          <w:szCs w:val="24"/>
        </w:rPr>
        <w:t>behaviour</w:t>
      </w:r>
      <w:proofErr w:type="spellEnd"/>
      <w:r w:rsidRPr="002761F5">
        <w:rPr>
          <w:rFonts w:cs="Arial"/>
          <w:szCs w:val="24"/>
        </w:rPr>
        <w:t xml:space="preserve">’ </w:t>
      </w:r>
      <w:r w:rsidRPr="002761F5">
        <w:rPr>
          <w:rFonts w:cs="Arial"/>
          <w:i/>
          <w:szCs w:val="24"/>
        </w:rPr>
        <w:t>The Citizen’s Guide to Climate Success: Overcoming myths that hinder progress</w:t>
      </w:r>
      <w:r w:rsidRPr="002761F5">
        <w:rPr>
          <w:rFonts w:cs="Arial"/>
          <w:szCs w:val="24"/>
        </w:rPr>
        <w:t xml:space="preserve"> (Cambridge: Cambridge University Press 2020), pp. 144-164.</w:t>
      </w:r>
      <w:r w:rsidR="00DF46B0">
        <w:rPr>
          <w:rFonts w:cs="Arial"/>
          <w:szCs w:val="24"/>
        </w:rPr>
        <w:t xml:space="preserve"> Open access online.</w:t>
      </w:r>
    </w:p>
    <w:p w14:paraId="284FA556" w14:textId="1DA251AA" w:rsidR="00132447" w:rsidRPr="006D1D6D" w:rsidRDefault="00132447" w:rsidP="0017797D">
      <w:pPr>
        <w:spacing w:after="480"/>
        <w:ind w:left="720"/>
        <w:rPr>
          <w:b/>
          <w:bCs/>
        </w:rPr>
      </w:pPr>
      <w:bookmarkStart w:id="15" w:name="_Hlk72919021"/>
      <w:r w:rsidRPr="006D1D6D">
        <w:rPr>
          <w:b/>
          <w:bCs/>
        </w:rPr>
        <w:t xml:space="preserve">Notes: </w:t>
      </w:r>
      <w:r w:rsidR="0017797D" w:rsidRPr="006D1D6D">
        <w:rPr>
          <w:b/>
          <w:bCs/>
        </w:rPr>
        <w:t>Short paper due in Avenue before class</w:t>
      </w:r>
    </w:p>
    <w:p w14:paraId="4987A419" w14:textId="77777777" w:rsidR="0017797D" w:rsidRPr="002761F5" w:rsidRDefault="00132447" w:rsidP="0017797D">
      <w:pPr>
        <w:pStyle w:val="Heading2"/>
        <w:rPr>
          <w:rFonts w:cs="Arial"/>
        </w:rPr>
      </w:pPr>
      <w:bookmarkStart w:id="16" w:name="_Toc73430412"/>
      <w:bookmarkEnd w:id="15"/>
      <w:r>
        <w:lastRenderedPageBreak/>
        <w:t>Week 5</w:t>
      </w:r>
      <w:r w:rsidR="000213DC">
        <w:t xml:space="preserve"> </w:t>
      </w:r>
      <w:r w:rsidR="0017797D">
        <w:rPr>
          <w:rFonts w:cs="Arial"/>
        </w:rPr>
        <w:t xml:space="preserve">(Feb. 8) </w:t>
      </w:r>
      <w:r w:rsidR="0017797D" w:rsidRPr="002761F5">
        <w:rPr>
          <w:rFonts w:cs="Arial"/>
        </w:rPr>
        <w:t>Carbon Pricing Politics</w:t>
      </w:r>
    </w:p>
    <w:p w14:paraId="73AF2EDE" w14:textId="7F80D898" w:rsidR="0017797D" w:rsidRDefault="0017797D" w:rsidP="0017797D">
      <w:pPr>
        <w:spacing w:before="120" w:after="120"/>
        <w:ind w:left="720"/>
        <w:rPr>
          <w:rFonts w:cs="Arial"/>
        </w:rPr>
      </w:pPr>
      <w:r w:rsidRPr="002761F5">
        <w:rPr>
          <w:rFonts w:cs="Arial"/>
        </w:rPr>
        <w:t xml:space="preserve">Economists tend to agree that the best way to deal with climate change is to put a price on carbon.  The two primary tools are the carbon tax and cap and trade.  While it is debatable whether pricing carbon is sufficient to deal with climate change, even this modest step has proved to be politically difficult to implement.  </w:t>
      </w:r>
      <w:r w:rsidR="00232A1C">
        <w:rPr>
          <w:rFonts w:cs="Arial"/>
        </w:rPr>
        <w:t>What are the advantages and disadvantages of dealing with climate change through carbon pricing?</w:t>
      </w:r>
      <w:r w:rsidRPr="002761F5">
        <w:rPr>
          <w:rFonts w:cs="Arial"/>
        </w:rPr>
        <w:t xml:space="preserve">  </w:t>
      </w:r>
    </w:p>
    <w:p w14:paraId="09D2A882" w14:textId="77777777" w:rsidR="0017797D" w:rsidRPr="0017797D" w:rsidRDefault="0017797D" w:rsidP="0017797D">
      <w:pPr>
        <w:pStyle w:val="ListParagraph"/>
        <w:numPr>
          <w:ilvl w:val="0"/>
          <w:numId w:val="17"/>
        </w:numPr>
        <w:spacing w:after="0" w:line="240" w:lineRule="auto"/>
        <w:rPr>
          <w:rFonts w:eastAsia="Times New Roman" w:cs="Arial"/>
          <w:szCs w:val="24"/>
        </w:rPr>
      </w:pPr>
      <w:r w:rsidRPr="0017797D">
        <w:rPr>
          <w:rFonts w:eastAsia="Times New Roman" w:cs="Arial"/>
        </w:rPr>
        <w:t xml:space="preserve">William Nordhaus, ‘The Central Role of Carbon Prices’ </w:t>
      </w:r>
      <w:proofErr w:type="gramStart"/>
      <w:r w:rsidRPr="0017797D">
        <w:rPr>
          <w:rFonts w:eastAsia="Times New Roman" w:cs="Arial"/>
          <w:i/>
          <w:iCs/>
        </w:rPr>
        <w:t>The</w:t>
      </w:r>
      <w:proofErr w:type="gramEnd"/>
      <w:r w:rsidRPr="0017797D">
        <w:rPr>
          <w:rFonts w:eastAsia="Times New Roman" w:cs="Arial"/>
          <w:i/>
          <w:iCs/>
        </w:rPr>
        <w:t xml:space="preserve"> Climate Casino: Risk, Uncertainty, and Economics for a Warming World</w:t>
      </w:r>
      <w:r w:rsidRPr="0017797D">
        <w:rPr>
          <w:rFonts w:eastAsia="Times New Roman" w:cs="Arial"/>
        </w:rPr>
        <w:t>, Yale University Press, 2013, 220-32.</w:t>
      </w:r>
    </w:p>
    <w:p w14:paraId="71973E6B" w14:textId="77777777" w:rsidR="0017797D" w:rsidRPr="0017797D" w:rsidRDefault="0017797D" w:rsidP="0017797D">
      <w:pPr>
        <w:pStyle w:val="NoSpacing"/>
        <w:numPr>
          <w:ilvl w:val="0"/>
          <w:numId w:val="17"/>
        </w:numPr>
        <w:rPr>
          <w:rFonts w:cs="Arial"/>
          <w:szCs w:val="24"/>
        </w:rPr>
      </w:pPr>
      <w:r w:rsidRPr="0017797D">
        <w:rPr>
          <w:rFonts w:cs="Arial"/>
          <w:szCs w:val="24"/>
        </w:rPr>
        <w:t xml:space="preserve">Matthew Paterson, ‘Who and what are carbon markets for? Politics and the development of climate policy’ </w:t>
      </w:r>
      <w:r w:rsidRPr="0017797D">
        <w:rPr>
          <w:rFonts w:cs="Arial"/>
          <w:i/>
          <w:szCs w:val="24"/>
        </w:rPr>
        <w:t>Climate Policy</w:t>
      </w:r>
      <w:r w:rsidRPr="0017797D">
        <w:rPr>
          <w:rFonts w:cs="Arial"/>
          <w:szCs w:val="24"/>
        </w:rPr>
        <w:t xml:space="preserve"> Vol. 12:1 (August 2011), pp. 82-97.</w:t>
      </w:r>
    </w:p>
    <w:p w14:paraId="52427BBE" w14:textId="77777777" w:rsidR="0017797D" w:rsidRPr="0017797D" w:rsidRDefault="0017797D" w:rsidP="0017797D">
      <w:pPr>
        <w:pStyle w:val="NoSpacing"/>
        <w:numPr>
          <w:ilvl w:val="0"/>
          <w:numId w:val="17"/>
        </w:numPr>
        <w:rPr>
          <w:rFonts w:cs="Arial"/>
          <w:szCs w:val="24"/>
        </w:rPr>
      </w:pPr>
      <w:r w:rsidRPr="0017797D">
        <w:rPr>
          <w:rFonts w:cs="Arial"/>
          <w:szCs w:val="24"/>
        </w:rPr>
        <w:t xml:space="preserve">Robert MacNeil, ‘Death and Environmental Taxes: Why Market Environmentalism Fails in Liberal Market Economies’ </w:t>
      </w:r>
      <w:r w:rsidRPr="0017797D">
        <w:rPr>
          <w:rFonts w:cs="Arial"/>
          <w:i/>
          <w:szCs w:val="24"/>
        </w:rPr>
        <w:t>Global Environmental Politics</w:t>
      </w:r>
      <w:r w:rsidRPr="0017797D">
        <w:rPr>
          <w:rFonts w:cs="Arial"/>
          <w:szCs w:val="24"/>
        </w:rPr>
        <w:t xml:space="preserve"> Vol 16:1 (February 2016), pp. 21-37.</w:t>
      </w:r>
    </w:p>
    <w:p w14:paraId="5B91FF04" w14:textId="6E49ED8A" w:rsidR="0017797D" w:rsidRPr="00113B29" w:rsidRDefault="0017797D" w:rsidP="0017797D">
      <w:pPr>
        <w:pStyle w:val="ListParagraph"/>
        <w:numPr>
          <w:ilvl w:val="0"/>
          <w:numId w:val="17"/>
        </w:numPr>
        <w:spacing w:after="0" w:line="240" w:lineRule="auto"/>
        <w:rPr>
          <w:rFonts w:cs="Arial"/>
          <w:szCs w:val="24"/>
        </w:rPr>
      </w:pPr>
      <w:r w:rsidRPr="0017797D">
        <w:rPr>
          <w:rFonts w:cs="Arial"/>
        </w:rPr>
        <w:t xml:space="preserve">Michael E. Mann, ‘Put a Price on it. Or not,’ </w:t>
      </w:r>
      <w:r w:rsidRPr="0017797D">
        <w:rPr>
          <w:rFonts w:cs="Arial"/>
          <w:i/>
          <w:iCs/>
        </w:rPr>
        <w:t>The New Climate War: The Fight to Take Back Our Planet</w:t>
      </w:r>
      <w:r w:rsidRPr="0017797D">
        <w:rPr>
          <w:rFonts w:cs="Arial"/>
        </w:rPr>
        <w:t xml:space="preserve"> (New York: Public Affairs), 99-122.</w:t>
      </w:r>
    </w:p>
    <w:p w14:paraId="746B4B2A" w14:textId="3EBD9BF3" w:rsidR="0017797D" w:rsidRPr="00113B29" w:rsidRDefault="0017797D" w:rsidP="00113B29">
      <w:pPr>
        <w:pStyle w:val="ListParagraph"/>
        <w:numPr>
          <w:ilvl w:val="0"/>
          <w:numId w:val="17"/>
        </w:numPr>
        <w:spacing w:after="0" w:line="240" w:lineRule="auto"/>
        <w:rPr>
          <w:rFonts w:cs="Arial"/>
          <w:szCs w:val="24"/>
        </w:rPr>
      </w:pPr>
      <w:r w:rsidRPr="00113B29">
        <w:rPr>
          <w:rFonts w:cs="Arial"/>
          <w:szCs w:val="24"/>
        </w:rPr>
        <w:t xml:space="preserve">Mark Jaccard, ‘We must price carbon emissions’, ‘We can be Carbon Neutral’ </w:t>
      </w:r>
      <w:r w:rsidRPr="00113B29">
        <w:rPr>
          <w:rFonts w:cs="Arial"/>
          <w:i/>
          <w:szCs w:val="24"/>
        </w:rPr>
        <w:t>The Citizen’s Guide to Climate Success: Overcoming myths that hinder progress</w:t>
      </w:r>
      <w:r w:rsidRPr="00113B29">
        <w:rPr>
          <w:rFonts w:cs="Arial"/>
          <w:szCs w:val="24"/>
        </w:rPr>
        <w:t xml:space="preserve"> (Cambridge: Cambridge University Press 2020), pp. 95-127, 165-182</w:t>
      </w:r>
      <w:r w:rsidR="00435660">
        <w:rPr>
          <w:rFonts w:cs="Arial"/>
          <w:szCs w:val="24"/>
        </w:rPr>
        <w:t>. Open access.</w:t>
      </w:r>
    </w:p>
    <w:bookmarkEnd w:id="16"/>
    <w:p w14:paraId="1360C89E" w14:textId="7C872EAE" w:rsidR="003F6CDF" w:rsidRPr="003F6CDF" w:rsidRDefault="009F5EC6" w:rsidP="003F6CDF">
      <w:r>
        <w:tab/>
      </w:r>
    </w:p>
    <w:p w14:paraId="623B4AB0" w14:textId="0C4B9C29" w:rsidR="0017797D" w:rsidRPr="002761F5" w:rsidRDefault="00132447" w:rsidP="0017797D">
      <w:pPr>
        <w:pStyle w:val="Heading2"/>
        <w:spacing w:before="360"/>
        <w:rPr>
          <w:rFonts w:cs="Arial"/>
        </w:rPr>
      </w:pPr>
      <w:bookmarkStart w:id="17" w:name="_Toc73430413"/>
      <w:r>
        <w:t>Week 6</w:t>
      </w:r>
      <w:r w:rsidR="000213DC">
        <w:t xml:space="preserve"> </w:t>
      </w:r>
      <w:r w:rsidR="0017797D" w:rsidRPr="002761F5">
        <w:rPr>
          <w:rFonts w:cs="Arial"/>
        </w:rPr>
        <w:t>(</w:t>
      </w:r>
      <w:r w:rsidR="0017797D">
        <w:rPr>
          <w:rFonts w:cs="Arial"/>
        </w:rPr>
        <w:t>Feb</w:t>
      </w:r>
      <w:r w:rsidR="0017797D" w:rsidRPr="002761F5">
        <w:rPr>
          <w:rFonts w:cs="Arial"/>
        </w:rPr>
        <w:t xml:space="preserve">. </w:t>
      </w:r>
      <w:r w:rsidR="0017797D">
        <w:rPr>
          <w:rFonts w:cs="Arial"/>
        </w:rPr>
        <w:t>15</w:t>
      </w:r>
      <w:r w:rsidR="0017797D" w:rsidRPr="002761F5">
        <w:rPr>
          <w:rFonts w:cs="Arial"/>
        </w:rPr>
        <w:t xml:space="preserve">) </w:t>
      </w:r>
      <w:r w:rsidR="0017797D">
        <w:rPr>
          <w:rFonts w:cs="Arial"/>
        </w:rPr>
        <w:t xml:space="preserve">Fossil </w:t>
      </w:r>
      <w:r w:rsidR="00812610">
        <w:rPr>
          <w:rFonts w:cs="Arial"/>
        </w:rPr>
        <w:t>F</w:t>
      </w:r>
      <w:r w:rsidR="0017797D">
        <w:rPr>
          <w:rFonts w:cs="Arial"/>
        </w:rPr>
        <w:t xml:space="preserve">uel Corporations </w:t>
      </w:r>
    </w:p>
    <w:p w14:paraId="17AD1C01" w14:textId="77777777" w:rsidR="0017797D" w:rsidRPr="002761F5" w:rsidRDefault="0017797D" w:rsidP="0017797D">
      <w:pPr>
        <w:spacing w:before="120" w:after="120"/>
        <w:ind w:left="720"/>
        <w:rPr>
          <w:rFonts w:cs="Arial"/>
        </w:rPr>
      </w:pPr>
      <w:r>
        <w:rPr>
          <w:rFonts w:cs="Arial"/>
        </w:rPr>
        <w:t xml:space="preserve">Fossil fuel companies are at the </w:t>
      </w:r>
      <w:proofErr w:type="spellStart"/>
      <w:r>
        <w:rPr>
          <w:rFonts w:cs="Arial"/>
        </w:rPr>
        <w:t>centre</w:t>
      </w:r>
      <w:proofErr w:type="spellEnd"/>
      <w:r>
        <w:rPr>
          <w:rFonts w:cs="Arial"/>
        </w:rPr>
        <w:t xml:space="preserve"> of the climate change problem. What role have they played in the political struggle to address greenhouse gas emissions? </w:t>
      </w:r>
    </w:p>
    <w:p w14:paraId="67181293" w14:textId="77777777" w:rsidR="0017797D" w:rsidRPr="00306E60" w:rsidRDefault="0017797D" w:rsidP="0017797D">
      <w:pPr>
        <w:pStyle w:val="ListParagraph"/>
        <w:numPr>
          <w:ilvl w:val="0"/>
          <w:numId w:val="18"/>
        </w:numPr>
        <w:spacing w:after="0" w:line="240" w:lineRule="auto"/>
        <w:rPr>
          <w:rFonts w:cs="Arial"/>
          <w:szCs w:val="24"/>
        </w:rPr>
      </w:pPr>
      <w:r w:rsidRPr="00306E60">
        <w:rPr>
          <w:rFonts w:cs="Arial"/>
        </w:rPr>
        <w:t xml:space="preserve">Michael E. Mann, ‘The Climate Wars,’ </w:t>
      </w:r>
      <w:r w:rsidRPr="00306E60">
        <w:rPr>
          <w:rFonts w:cs="Arial"/>
          <w:i/>
          <w:iCs/>
        </w:rPr>
        <w:t>The New Climate War: The Fight to Take Back Our Planet</w:t>
      </w:r>
      <w:r w:rsidRPr="00306E60">
        <w:rPr>
          <w:rFonts w:cs="Arial"/>
        </w:rPr>
        <w:t xml:space="preserve"> (New York: Public Affairs), 22-45.</w:t>
      </w:r>
    </w:p>
    <w:p w14:paraId="218D84CB" w14:textId="571F4D71" w:rsidR="0017797D" w:rsidRPr="00306E60" w:rsidRDefault="0017797D" w:rsidP="0017797D">
      <w:pPr>
        <w:pStyle w:val="NoSpacing"/>
        <w:numPr>
          <w:ilvl w:val="0"/>
          <w:numId w:val="18"/>
        </w:numPr>
        <w:rPr>
          <w:rFonts w:cs="Arial"/>
          <w:szCs w:val="24"/>
          <w:lang w:val="en-CA"/>
        </w:rPr>
      </w:pPr>
      <w:r w:rsidRPr="00306E60">
        <w:rPr>
          <w:rFonts w:cs="Arial"/>
        </w:rPr>
        <w:t xml:space="preserve">Brett Christophers, </w:t>
      </w:r>
      <w:r w:rsidR="006D1D6D">
        <w:rPr>
          <w:rFonts w:cs="Arial"/>
        </w:rPr>
        <w:t>‘</w:t>
      </w:r>
      <w:proofErr w:type="spellStart"/>
      <w:r w:rsidRPr="00306E60">
        <w:rPr>
          <w:rFonts w:cs="Arial"/>
        </w:rPr>
        <w:t>Fossilised</w:t>
      </w:r>
      <w:proofErr w:type="spellEnd"/>
      <w:r w:rsidRPr="00306E60">
        <w:rPr>
          <w:rFonts w:cs="Arial"/>
        </w:rPr>
        <w:t xml:space="preserve"> Capital: Price and Profit in the Energy Transition</w:t>
      </w:r>
      <w:r w:rsidR="006D1D6D">
        <w:rPr>
          <w:rFonts w:cs="Arial"/>
        </w:rPr>
        <w:t>’</w:t>
      </w:r>
      <w:r w:rsidRPr="00306E60">
        <w:rPr>
          <w:rFonts w:cs="Arial"/>
        </w:rPr>
        <w:t xml:space="preserve"> </w:t>
      </w:r>
      <w:r w:rsidRPr="00EE0765">
        <w:rPr>
          <w:rFonts w:cs="Arial"/>
          <w:i/>
          <w:iCs/>
        </w:rPr>
        <w:t>New Political Economy</w:t>
      </w:r>
      <w:r w:rsidRPr="00306E60">
        <w:rPr>
          <w:rFonts w:cs="Arial"/>
        </w:rPr>
        <w:t>, 2022, Vol. 27, No. 1, 146–159</w:t>
      </w:r>
    </w:p>
    <w:p w14:paraId="4D2C2F18" w14:textId="7192879C" w:rsidR="0017797D" w:rsidRPr="00306E60" w:rsidRDefault="0017797D" w:rsidP="0017797D">
      <w:pPr>
        <w:pStyle w:val="ListParagraph"/>
        <w:numPr>
          <w:ilvl w:val="0"/>
          <w:numId w:val="18"/>
        </w:numPr>
        <w:autoSpaceDE w:val="0"/>
        <w:autoSpaceDN w:val="0"/>
        <w:adjustRightInd w:val="0"/>
        <w:spacing w:after="0" w:line="240" w:lineRule="auto"/>
        <w:rPr>
          <w:rFonts w:cs="Arial"/>
          <w:szCs w:val="24"/>
        </w:rPr>
      </w:pPr>
      <w:r w:rsidRPr="00306E60">
        <w:rPr>
          <w:rFonts w:cs="Arial"/>
        </w:rPr>
        <w:t xml:space="preserve">Matthew Bach (2019) </w:t>
      </w:r>
      <w:r w:rsidR="006D1D6D">
        <w:rPr>
          <w:rFonts w:cs="Arial"/>
        </w:rPr>
        <w:t>‘</w:t>
      </w:r>
      <w:r w:rsidRPr="00306E60">
        <w:rPr>
          <w:rFonts w:cs="Arial"/>
        </w:rPr>
        <w:t xml:space="preserve">The oil and gas sector: from climate laggard to climate </w:t>
      </w:r>
      <w:proofErr w:type="gramStart"/>
      <w:r w:rsidRPr="00306E60">
        <w:rPr>
          <w:rFonts w:cs="Arial"/>
          <w:szCs w:val="24"/>
        </w:rPr>
        <w:t>leader?,</w:t>
      </w:r>
      <w:proofErr w:type="gramEnd"/>
      <w:r w:rsidR="006D1D6D">
        <w:rPr>
          <w:rFonts w:cs="Arial"/>
          <w:szCs w:val="24"/>
        </w:rPr>
        <w:t>’</w:t>
      </w:r>
      <w:r w:rsidRPr="00306E60">
        <w:rPr>
          <w:rFonts w:cs="Arial"/>
          <w:szCs w:val="24"/>
        </w:rPr>
        <w:t xml:space="preserve"> </w:t>
      </w:r>
      <w:r w:rsidRPr="00306E60">
        <w:rPr>
          <w:rFonts w:cs="Arial"/>
          <w:i/>
          <w:iCs/>
          <w:szCs w:val="24"/>
        </w:rPr>
        <w:t>Environmental Politics</w:t>
      </w:r>
      <w:r w:rsidRPr="00306E60">
        <w:rPr>
          <w:rFonts w:cs="Arial"/>
          <w:szCs w:val="24"/>
        </w:rPr>
        <w:t>, 28:1, 87-103,</w:t>
      </w:r>
    </w:p>
    <w:p w14:paraId="33179345" w14:textId="2E3E5FB3" w:rsidR="0017797D" w:rsidRPr="00306E60" w:rsidRDefault="0017797D" w:rsidP="0017797D">
      <w:pPr>
        <w:pStyle w:val="NoSpacing"/>
        <w:numPr>
          <w:ilvl w:val="0"/>
          <w:numId w:val="18"/>
        </w:numPr>
        <w:rPr>
          <w:rFonts w:cs="Arial"/>
          <w:szCs w:val="24"/>
          <w:lang w:val="en-CA"/>
        </w:rPr>
      </w:pPr>
      <w:r w:rsidRPr="00306E60">
        <w:rPr>
          <w:rFonts w:cs="Arial"/>
          <w:szCs w:val="24"/>
        </w:rPr>
        <w:t xml:space="preserve">Benjamin </w:t>
      </w:r>
      <w:proofErr w:type="spellStart"/>
      <w:r w:rsidRPr="00306E60">
        <w:rPr>
          <w:rFonts w:cs="Arial"/>
          <w:szCs w:val="24"/>
        </w:rPr>
        <w:t>Franta</w:t>
      </w:r>
      <w:proofErr w:type="spellEnd"/>
      <w:r w:rsidRPr="00306E60">
        <w:rPr>
          <w:rFonts w:cs="Arial"/>
          <w:szCs w:val="24"/>
        </w:rPr>
        <w:t xml:space="preserve"> (2021) </w:t>
      </w:r>
      <w:r w:rsidR="006D1D6D">
        <w:rPr>
          <w:rFonts w:cs="Arial"/>
          <w:szCs w:val="24"/>
        </w:rPr>
        <w:t>‘</w:t>
      </w:r>
      <w:r w:rsidRPr="00306E60">
        <w:rPr>
          <w:rFonts w:cs="Arial"/>
          <w:szCs w:val="24"/>
        </w:rPr>
        <w:t>Weaponizing economics: Big Oil, economic consultants, and climate policy delay,</w:t>
      </w:r>
      <w:r w:rsidR="006D1D6D">
        <w:rPr>
          <w:rFonts w:cs="Arial"/>
          <w:szCs w:val="24"/>
        </w:rPr>
        <w:t>’</w:t>
      </w:r>
      <w:r w:rsidRPr="00306E60">
        <w:rPr>
          <w:rFonts w:cs="Arial"/>
          <w:szCs w:val="24"/>
        </w:rPr>
        <w:t xml:space="preserve"> </w:t>
      </w:r>
      <w:r w:rsidRPr="00306E60">
        <w:rPr>
          <w:rFonts w:cs="Arial"/>
          <w:i/>
          <w:iCs/>
          <w:szCs w:val="24"/>
        </w:rPr>
        <w:t>Environmental Politics</w:t>
      </w:r>
      <w:r w:rsidRPr="00306E60">
        <w:rPr>
          <w:rFonts w:cs="Arial"/>
          <w:szCs w:val="24"/>
        </w:rPr>
        <w:t>,1-21.</w:t>
      </w:r>
    </w:p>
    <w:p w14:paraId="2A7998F5" w14:textId="32FEDFE7" w:rsidR="0017797D" w:rsidRPr="00306E60" w:rsidRDefault="0017797D" w:rsidP="0017797D">
      <w:pPr>
        <w:pStyle w:val="ListParagraph"/>
        <w:numPr>
          <w:ilvl w:val="0"/>
          <w:numId w:val="18"/>
        </w:numPr>
        <w:autoSpaceDE w:val="0"/>
        <w:autoSpaceDN w:val="0"/>
        <w:adjustRightInd w:val="0"/>
        <w:spacing w:after="0" w:line="240" w:lineRule="auto"/>
        <w:rPr>
          <w:rFonts w:cs="Arial"/>
          <w:szCs w:val="24"/>
        </w:rPr>
      </w:pPr>
      <w:r w:rsidRPr="00306E60">
        <w:rPr>
          <w:rFonts w:cs="Arial"/>
        </w:rPr>
        <w:t xml:space="preserve">Geoffrey </w:t>
      </w:r>
      <w:proofErr w:type="spellStart"/>
      <w:r w:rsidRPr="00306E60">
        <w:rPr>
          <w:rFonts w:cs="Arial"/>
        </w:rPr>
        <w:t>Supran</w:t>
      </w:r>
      <w:proofErr w:type="spellEnd"/>
      <w:r w:rsidRPr="00306E60">
        <w:rPr>
          <w:rFonts w:cs="Arial"/>
        </w:rPr>
        <w:t xml:space="preserve">, Naomi Oreskes, </w:t>
      </w:r>
      <w:r w:rsidR="006D1D6D">
        <w:rPr>
          <w:rFonts w:cs="Arial"/>
        </w:rPr>
        <w:t>‘</w:t>
      </w:r>
      <w:r w:rsidRPr="00306E60">
        <w:rPr>
          <w:rFonts w:cs="Arial"/>
        </w:rPr>
        <w:t>Rhetoric and frame analysis of ExxonMobil’s climate</w:t>
      </w:r>
      <w:r>
        <w:rPr>
          <w:rFonts w:cs="Arial"/>
        </w:rPr>
        <w:t xml:space="preserve"> </w:t>
      </w:r>
      <w:r w:rsidRPr="00306E60">
        <w:rPr>
          <w:rFonts w:cs="Arial"/>
          <w:szCs w:val="24"/>
        </w:rPr>
        <w:t>change communications</w:t>
      </w:r>
      <w:r w:rsidR="006D1D6D">
        <w:rPr>
          <w:rFonts w:cs="Arial"/>
          <w:szCs w:val="24"/>
        </w:rPr>
        <w:t>’</w:t>
      </w:r>
      <w:r w:rsidRPr="00306E60">
        <w:rPr>
          <w:rFonts w:cs="Arial"/>
          <w:szCs w:val="24"/>
        </w:rPr>
        <w:t xml:space="preserve"> </w:t>
      </w:r>
      <w:r w:rsidRPr="00EE0765">
        <w:rPr>
          <w:rFonts w:cs="Arial"/>
          <w:i/>
          <w:iCs/>
          <w:szCs w:val="24"/>
        </w:rPr>
        <w:t>One Earth</w:t>
      </w:r>
      <w:r w:rsidRPr="00306E60">
        <w:rPr>
          <w:rFonts w:cs="Arial"/>
          <w:szCs w:val="24"/>
        </w:rPr>
        <w:t xml:space="preserve"> 2021</w:t>
      </w:r>
    </w:p>
    <w:p w14:paraId="50A13535" w14:textId="4A35BBC9" w:rsidR="00132447" w:rsidRDefault="00132447" w:rsidP="0017797D">
      <w:pPr>
        <w:pStyle w:val="Heading2"/>
        <w:spacing w:before="480" w:after="480"/>
      </w:pPr>
      <w:bookmarkStart w:id="18" w:name="_Toc73430414"/>
      <w:bookmarkEnd w:id="17"/>
      <w:r>
        <w:lastRenderedPageBreak/>
        <w:t>Week 7</w:t>
      </w:r>
      <w:r w:rsidR="000213DC">
        <w:t xml:space="preserve"> </w:t>
      </w:r>
      <w:r w:rsidR="0017797D" w:rsidRPr="002761F5">
        <w:rPr>
          <w:rFonts w:cs="Arial"/>
        </w:rPr>
        <w:t>(</w:t>
      </w:r>
      <w:r w:rsidR="0017797D">
        <w:rPr>
          <w:rFonts w:cs="Arial"/>
        </w:rPr>
        <w:t>Feb. 21</w:t>
      </w:r>
      <w:r w:rsidR="0017797D" w:rsidRPr="002761F5">
        <w:rPr>
          <w:rFonts w:cs="Arial"/>
        </w:rPr>
        <w:t xml:space="preserve">) </w:t>
      </w:r>
      <w:r w:rsidR="0017797D">
        <w:rPr>
          <w:rFonts w:cs="Arial"/>
        </w:rPr>
        <w:t>Reading Week</w:t>
      </w:r>
      <w:r w:rsidR="0017797D" w:rsidRPr="002761F5">
        <w:rPr>
          <w:rFonts w:cs="Arial"/>
        </w:rPr>
        <w:t>, NO CLAS</w:t>
      </w:r>
      <w:bookmarkEnd w:id="18"/>
      <w:r w:rsidR="0017797D">
        <w:rPr>
          <w:rFonts w:cs="Arial"/>
        </w:rPr>
        <w:t>S</w:t>
      </w:r>
    </w:p>
    <w:p w14:paraId="521335EF" w14:textId="02654B0F" w:rsidR="0017797D" w:rsidRPr="002761F5" w:rsidRDefault="00132447" w:rsidP="0017797D">
      <w:pPr>
        <w:pStyle w:val="Heading2"/>
        <w:spacing w:before="360"/>
        <w:rPr>
          <w:rFonts w:cs="Arial"/>
        </w:rPr>
      </w:pPr>
      <w:bookmarkStart w:id="19" w:name="_Toc73430415"/>
      <w:r>
        <w:t>Week 8</w:t>
      </w:r>
      <w:r w:rsidR="000213DC">
        <w:t xml:space="preserve"> </w:t>
      </w:r>
      <w:r w:rsidR="0017797D">
        <w:t xml:space="preserve">(March 1) </w:t>
      </w:r>
      <w:r w:rsidR="0017797D">
        <w:rPr>
          <w:rFonts w:cs="Arial"/>
        </w:rPr>
        <w:t xml:space="preserve">Curbing fossil fuel production </w:t>
      </w:r>
    </w:p>
    <w:p w14:paraId="36B9E45D" w14:textId="77777777" w:rsidR="006D1D6D" w:rsidRDefault="006D1D6D" w:rsidP="0017797D">
      <w:pPr>
        <w:spacing w:before="120" w:after="120"/>
        <w:ind w:left="720"/>
        <w:rPr>
          <w:rFonts w:cs="Arial"/>
        </w:rPr>
      </w:pPr>
      <w:r>
        <w:rPr>
          <w:rFonts w:cs="Arial"/>
        </w:rPr>
        <w:t>Putting a price on carbon is a strategy to curb demand for fossil fuels. What about the supply side? Can anything be done about reducing the supply of fossil fuels?</w:t>
      </w:r>
    </w:p>
    <w:p w14:paraId="209FE7AD" w14:textId="77777777" w:rsidR="0017797D" w:rsidRPr="0017797D" w:rsidRDefault="0017797D" w:rsidP="0017797D">
      <w:pPr>
        <w:pStyle w:val="ListParagraph"/>
        <w:numPr>
          <w:ilvl w:val="0"/>
          <w:numId w:val="19"/>
        </w:numPr>
        <w:spacing w:after="0" w:line="240" w:lineRule="auto"/>
        <w:rPr>
          <w:i/>
          <w:iCs/>
          <w:color w:val="000000"/>
        </w:rPr>
      </w:pPr>
      <w:r w:rsidRPr="0017797D">
        <w:rPr>
          <w:color w:val="000000"/>
        </w:rPr>
        <w:t xml:space="preserve">Georgia </w:t>
      </w:r>
      <w:proofErr w:type="spellStart"/>
      <w:r w:rsidRPr="0017797D">
        <w:rPr>
          <w:color w:val="000000"/>
        </w:rPr>
        <w:t>Piggot</w:t>
      </w:r>
      <w:proofErr w:type="spellEnd"/>
      <w:r w:rsidRPr="0017797D">
        <w:rPr>
          <w:color w:val="000000"/>
        </w:rPr>
        <w:t xml:space="preserve">, Cleo </w:t>
      </w:r>
      <w:proofErr w:type="spellStart"/>
      <w:r w:rsidRPr="0017797D">
        <w:rPr>
          <w:color w:val="000000"/>
        </w:rPr>
        <w:t>Verkuijl</w:t>
      </w:r>
      <w:proofErr w:type="spellEnd"/>
      <w:r w:rsidRPr="0017797D">
        <w:rPr>
          <w:color w:val="000000"/>
        </w:rPr>
        <w:t xml:space="preserve">, </w:t>
      </w:r>
      <w:proofErr w:type="spellStart"/>
      <w:r w:rsidRPr="0017797D">
        <w:rPr>
          <w:color w:val="000000"/>
        </w:rPr>
        <w:t>Harro</w:t>
      </w:r>
      <w:proofErr w:type="spellEnd"/>
      <w:r w:rsidRPr="0017797D">
        <w:rPr>
          <w:color w:val="000000"/>
        </w:rPr>
        <w:t xml:space="preserve"> van Asselt, Michael Lazarus, 2020 ‘Curbing fossil fuel supply to achieve climate goals’ </w:t>
      </w:r>
      <w:r w:rsidRPr="0017797D">
        <w:rPr>
          <w:i/>
          <w:iCs/>
          <w:color w:val="000000"/>
        </w:rPr>
        <w:t>Climate Policy</w:t>
      </w:r>
      <w:r w:rsidRPr="0017797D">
        <w:rPr>
          <w:b/>
          <w:bCs/>
          <w:color w:val="000000"/>
        </w:rPr>
        <w:t> </w:t>
      </w:r>
      <w:r w:rsidRPr="0017797D">
        <w:rPr>
          <w:color w:val="000000"/>
        </w:rPr>
        <w:t>20(8) p.881 - 887</w:t>
      </w:r>
    </w:p>
    <w:p w14:paraId="31879B5C" w14:textId="77777777" w:rsidR="0017797D" w:rsidRPr="0017797D" w:rsidRDefault="0017797D" w:rsidP="0017797D">
      <w:pPr>
        <w:pStyle w:val="ListParagraph"/>
        <w:numPr>
          <w:ilvl w:val="0"/>
          <w:numId w:val="19"/>
        </w:numPr>
        <w:spacing w:after="0" w:line="240" w:lineRule="auto"/>
        <w:rPr>
          <w:color w:val="000000"/>
        </w:rPr>
      </w:pPr>
      <w:r w:rsidRPr="0017797D">
        <w:rPr>
          <w:color w:val="000000"/>
        </w:rPr>
        <w:t xml:space="preserve">Nicolas </w:t>
      </w:r>
      <w:proofErr w:type="spellStart"/>
      <w:r w:rsidRPr="0017797D">
        <w:rPr>
          <w:color w:val="000000"/>
        </w:rPr>
        <w:t>Gaulin</w:t>
      </w:r>
      <w:proofErr w:type="spellEnd"/>
      <w:r w:rsidRPr="0017797D">
        <w:rPr>
          <w:color w:val="000000"/>
        </w:rPr>
        <w:t xml:space="preserve">, Philippe Le Billon, </w:t>
      </w:r>
      <w:proofErr w:type="gramStart"/>
      <w:r w:rsidRPr="0017797D">
        <w:rPr>
          <w:color w:val="000000"/>
        </w:rPr>
        <w:t>2020  ‘</w:t>
      </w:r>
      <w:proofErr w:type="gramEnd"/>
      <w:r w:rsidRPr="0017797D">
        <w:rPr>
          <w:color w:val="000000"/>
        </w:rPr>
        <w:t xml:space="preserve">Climate change and fossil fuel production cuts: assessing global supply-side constraints’ </w:t>
      </w:r>
      <w:r w:rsidRPr="0017797D">
        <w:rPr>
          <w:i/>
          <w:iCs/>
          <w:color w:val="000000"/>
        </w:rPr>
        <w:t>Climate Policy</w:t>
      </w:r>
      <w:r w:rsidRPr="0017797D">
        <w:rPr>
          <w:b/>
          <w:bCs/>
          <w:color w:val="000000"/>
        </w:rPr>
        <w:t> </w:t>
      </w:r>
      <w:r w:rsidRPr="0017797D">
        <w:rPr>
          <w:color w:val="000000"/>
        </w:rPr>
        <w:t>20(8) p.888 – 901</w:t>
      </w:r>
    </w:p>
    <w:p w14:paraId="4606918A" w14:textId="44CD77B6" w:rsidR="0017797D" w:rsidRPr="0017797D" w:rsidRDefault="0017797D" w:rsidP="0017797D">
      <w:pPr>
        <w:pStyle w:val="ListParagraph"/>
        <w:numPr>
          <w:ilvl w:val="0"/>
          <w:numId w:val="19"/>
        </w:numPr>
        <w:spacing w:after="0" w:line="240" w:lineRule="auto"/>
      </w:pPr>
      <w:r w:rsidRPr="00F65FC6">
        <w:t>Fergus Green, Ajay Gambhir</w:t>
      </w:r>
      <w:r w:rsidRPr="005F7DD6">
        <w:t>, 2020 ‘</w:t>
      </w:r>
      <w:r w:rsidRPr="00F65FC6">
        <w:t>Transitional assistance policies for just, equitable and smooth low-carbon transitions: who, what and how?</w:t>
      </w:r>
      <w:r w:rsidRPr="005F7DD6">
        <w:t xml:space="preserve">’ </w:t>
      </w:r>
      <w:r w:rsidRPr="0017797D">
        <w:rPr>
          <w:i/>
          <w:iCs/>
        </w:rPr>
        <w:t xml:space="preserve">Climate Policy </w:t>
      </w:r>
      <w:r w:rsidRPr="00F65FC6">
        <w:t>20(8) p.902 </w:t>
      </w:r>
      <w:r>
        <w:t>–</w:t>
      </w:r>
      <w:r w:rsidRPr="00F65FC6">
        <w:t> 921</w:t>
      </w:r>
    </w:p>
    <w:p w14:paraId="0BE6BCA6" w14:textId="0032DEC1" w:rsidR="0017797D" w:rsidRDefault="0017797D" w:rsidP="0017797D">
      <w:pPr>
        <w:pStyle w:val="ListParagraph"/>
        <w:numPr>
          <w:ilvl w:val="0"/>
          <w:numId w:val="19"/>
        </w:numPr>
        <w:spacing w:after="0" w:line="240" w:lineRule="auto"/>
      </w:pPr>
      <w:r w:rsidRPr="00F65FC6">
        <w:t>Peter Newell, Andrew Simms</w:t>
      </w:r>
      <w:r w:rsidRPr="005F7DD6">
        <w:t>, ‘</w:t>
      </w:r>
      <w:r w:rsidRPr="00F65FC6">
        <w:t>Towards a fossil fuel non-proliferation treaty</w:t>
      </w:r>
      <w:r w:rsidRPr="005F7DD6">
        <w:t xml:space="preserve">’ </w:t>
      </w:r>
      <w:r w:rsidRPr="0017797D">
        <w:rPr>
          <w:i/>
          <w:iCs/>
        </w:rPr>
        <w:t>Climate Policy</w:t>
      </w:r>
      <w:r w:rsidRPr="005F7DD6">
        <w:t xml:space="preserve"> </w:t>
      </w:r>
      <w:r w:rsidRPr="00F65FC6">
        <w:t>20(8) p.1043 </w:t>
      </w:r>
      <w:r>
        <w:t>–</w:t>
      </w:r>
      <w:r w:rsidRPr="00F65FC6">
        <w:t> 1054</w:t>
      </w:r>
    </w:p>
    <w:p w14:paraId="7D4853D2" w14:textId="77777777" w:rsidR="0017797D" w:rsidRPr="00306E60" w:rsidRDefault="0017797D" w:rsidP="0017797D">
      <w:pPr>
        <w:pStyle w:val="js-article-list-item"/>
        <w:numPr>
          <w:ilvl w:val="0"/>
          <w:numId w:val="19"/>
        </w:numPr>
        <w:spacing w:before="0" w:beforeAutospacing="0" w:after="0" w:afterAutospacing="0"/>
        <w:rPr>
          <w:rFonts w:ascii="Arial" w:hAnsi="Arial" w:cs="Arial"/>
          <w:color w:val="2E2E2E"/>
        </w:rPr>
      </w:pPr>
      <w:proofErr w:type="spellStart"/>
      <w:r w:rsidRPr="00306E60">
        <w:rPr>
          <w:rFonts w:ascii="Arial" w:hAnsi="Arial" w:cs="Arial"/>
          <w:color w:val="2E2E2E"/>
        </w:rPr>
        <w:t>Sibylle</w:t>
      </w:r>
      <w:proofErr w:type="spellEnd"/>
      <w:r w:rsidRPr="00306E60">
        <w:rPr>
          <w:rFonts w:ascii="Arial" w:hAnsi="Arial" w:cs="Arial"/>
          <w:color w:val="2E2E2E"/>
        </w:rPr>
        <w:t xml:space="preserve"> </w:t>
      </w:r>
      <w:proofErr w:type="spellStart"/>
      <w:r w:rsidRPr="00306E60">
        <w:rPr>
          <w:rFonts w:ascii="Arial" w:hAnsi="Arial" w:cs="Arial"/>
          <w:color w:val="2E2E2E"/>
        </w:rPr>
        <w:t>Braungardt</w:t>
      </w:r>
      <w:proofErr w:type="spellEnd"/>
      <w:r w:rsidRPr="00306E60">
        <w:rPr>
          <w:rFonts w:ascii="Arial" w:hAnsi="Arial" w:cs="Arial"/>
          <w:color w:val="2E2E2E"/>
        </w:rPr>
        <w:t xml:space="preserve">, Jeroen van den Bergh, Tessa Dunlop, ‘Fossil fuel divestment and climate change: Reviewing contested arguments’ </w:t>
      </w:r>
      <w:r w:rsidRPr="00306E60">
        <w:rPr>
          <w:rFonts w:ascii="Arial" w:hAnsi="Arial" w:cs="Arial"/>
          <w:i/>
          <w:iCs/>
          <w:color w:val="2E2E2E"/>
        </w:rPr>
        <w:t>Energy Research and Social Science</w:t>
      </w:r>
      <w:r w:rsidRPr="00306E60">
        <w:rPr>
          <w:rFonts w:ascii="Arial" w:hAnsi="Arial" w:cs="Arial"/>
          <w:color w:val="2E2E2E"/>
        </w:rPr>
        <w:t xml:space="preserve"> 50 (2019):</w:t>
      </w:r>
      <w:r>
        <w:rPr>
          <w:rFonts w:ascii="Arial" w:hAnsi="Arial" w:cs="Arial"/>
          <w:color w:val="2E2E2E"/>
        </w:rPr>
        <w:t xml:space="preserve"> </w:t>
      </w:r>
      <w:r w:rsidRPr="00306E60">
        <w:rPr>
          <w:rFonts w:ascii="Arial" w:hAnsi="Arial" w:cs="Arial"/>
          <w:color w:val="2E2E2E"/>
        </w:rPr>
        <w:t>191-200</w:t>
      </w:r>
    </w:p>
    <w:bookmarkEnd w:id="19"/>
    <w:p w14:paraId="47F404D3" w14:textId="1DC3F388" w:rsidR="00132447" w:rsidRDefault="00132447" w:rsidP="0017797D">
      <w:pPr>
        <w:pStyle w:val="Heading2"/>
      </w:pPr>
    </w:p>
    <w:p w14:paraId="7769FFAC" w14:textId="59E4CF55" w:rsidR="00132447" w:rsidRPr="0017797D" w:rsidRDefault="00132447" w:rsidP="00132447">
      <w:pPr>
        <w:ind w:left="720"/>
        <w:rPr>
          <w:b/>
          <w:bCs/>
        </w:rPr>
      </w:pPr>
      <w:r w:rsidRPr="0017797D">
        <w:rPr>
          <w:b/>
          <w:bCs/>
        </w:rPr>
        <w:t xml:space="preserve">Notes: </w:t>
      </w:r>
      <w:r w:rsidR="0017797D" w:rsidRPr="0017797D">
        <w:rPr>
          <w:b/>
          <w:bCs/>
        </w:rPr>
        <w:t xml:space="preserve">Research </w:t>
      </w:r>
      <w:r w:rsidR="0017797D">
        <w:rPr>
          <w:b/>
          <w:bCs/>
        </w:rPr>
        <w:t>proposal</w:t>
      </w:r>
      <w:r w:rsidR="0017797D" w:rsidRPr="0017797D">
        <w:rPr>
          <w:b/>
          <w:bCs/>
        </w:rPr>
        <w:t xml:space="preserve"> due</w:t>
      </w:r>
    </w:p>
    <w:p w14:paraId="2BC08946" w14:textId="444F5B0D" w:rsidR="0017797D" w:rsidRPr="002761F5" w:rsidRDefault="00132447" w:rsidP="0017797D">
      <w:pPr>
        <w:pStyle w:val="Heading2"/>
        <w:spacing w:before="360"/>
        <w:rPr>
          <w:rFonts w:cs="Arial"/>
        </w:rPr>
      </w:pPr>
      <w:bookmarkStart w:id="20" w:name="_Toc73430416"/>
      <w:r>
        <w:t>Week 9</w:t>
      </w:r>
      <w:r w:rsidR="000213DC">
        <w:t xml:space="preserve"> </w:t>
      </w:r>
      <w:r w:rsidR="0017797D" w:rsidRPr="002761F5">
        <w:rPr>
          <w:rFonts w:cs="Arial"/>
        </w:rPr>
        <w:t>(</w:t>
      </w:r>
      <w:r w:rsidR="0017797D">
        <w:rPr>
          <w:rFonts w:cs="Arial"/>
        </w:rPr>
        <w:t>March 8</w:t>
      </w:r>
      <w:r w:rsidR="0017797D" w:rsidRPr="002761F5">
        <w:rPr>
          <w:rFonts w:cs="Arial"/>
        </w:rPr>
        <w:t xml:space="preserve">) </w:t>
      </w:r>
      <w:r w:rsidR="00232A1C">
        <w:rPr>
          <w:rFonts w:cs="Arial"/>
        </w:rPr>
        <w:t>Lock-in</w:t>
      </w:r>
      <w:r w:rsidR="0017797D" w:rsidRPr="002761F5">
        <w:rPr>
          <w:rFonts w:cs="Arial"/>
        </w:rPr>
        <w:t xml:space="preserve"> and Transition</w:t>
      </w:r>
    </w:p>
    <w:p w14:paraId="145F0B90" w14:textId="5066BBC5" w:rsidR="0017797D" w:rsidRPr="002761F5" w:rsidRDefault="0017797D" w:rsidP="0017797D">
      <w:pPr>
        <w:spacing w:before="120" w:after="120"/>
        <w:ind w:left="720"/>
        <w:rPr>
          <w:rFonts w:cs="Arial"/>
        </w:rPr>
      </w:pPr>
      <w:r w:rsidRPr="002761F5">
        <w:rPr>
          <w:rFonts w:cs="Arial"/>
        </w:rPr>
        <w:t xml:space="preserve">It is extremely difficult to change human civilization’s primary energy source.  One of the concepts developed to capture the complexity of this task is ‘carbon lock in’. </w:t>
      </w:r>
      <w:r>
        <w:rPr>
          <w:rFonts w:cs="Arial"/>
        </w:rPr>
        <w:t xml:space="preserve">Recently </w:t>
      </w:r>
      <w:r w:rsidR="00232A1C">
        <w:rPr>
          <w:rFonts w:cs="Arial"/>
        </w:rPr>
        <w:t xml:space="preserve">the </w:t>
      </w:r>
      <w:r>
        <w:rPr>
          <w:rFonts w:cs="Arial"/>
        </w:rPr>
        <w:t xml:space="preserve">discussion has focused </w:t>
      </w:r>
      <w:r w:rsidR="00232A1C">
        <w:rPr>
          <w:rFonts w:cs="Arial"/>
        </w:rPr>
        <w:t>on</w:t>
      </w:r>
      <w:r>
        <w:rPr>
          <w:rFonts w:cs="Arial"/>
        </w:rPr>
        <w:t xml:space="preserve"> the idea of a rapid transition. What is required to move the energy transition forward? </w:t>
      </w:r>
    </w:p>
    <w:p w14:paraId="1D4B5195" w14:textId="77777777" w:rsidR="0017797D" w:rsidRPr="002761F5" w:rsidRDefault="0017797D" w:rsidP="0017797D">
      <w:pPr>
        <w:pStyle w:val="NoSpacing"/>
        <w:spacing w:before="240"/>
        <w:rPr>
          <w:rFonts w:cs="Arial"/>
          <w:szCs w:val="24"/>
        </w:rPr>
      </w:pPr>
    </w:p>
    <w:p w14:paraId="6D85726E" w14:textId="77777777" w:rsidR="0017797D" w:rsidRPr="00306E60" w:rsidRDefault="0017797D" w:rsidP="0017797D">
      <w:pPr>
        <w:pStyle w:val="NoSpacing"/>
        <w:numPr>
          <w:ilvl w:val="0"/>
          <w:numId w:val="18"/>
        </w:numPr>
        <w:rPr>
          <w:rFonts w:cs="Arial"/>
          <w:szCs w:val="24"/>
          <w:lang w:val="en-CA"/>
        </w:rPr>
      </w:pPr>
      <w:r w:rsidRPr="00306E60">
        <w:rPr>
          <w:rFonts w:cs="Arial"/>
          <w:szCs w:val="24"/>
          <w:shd w:val="clear" w:color="auto" w:fill="FFFFFF"/>
          <w:lang w:val="en-CA"/>
        </w:rPr>
        <w:t>Unruh, Gregory C. "Understanding Carbon Lock-in." </w:t>
      </w:r>
      <w:r w:rsidRPr="00306E60">
        <w:rPr>
          <w:rFonts w:cs="Arial"/>
          <w:i/>
          <w:iCs/>
          <w:szCs w:val="24"/>
          <w:lang w:val="en-CA"/>
        </w:rPr>
        <w:t>Energy Policy</w:t>
      </w:r>
      <w:r w:rsidRPr="00306E60">
        <w:rPr>
          <w:rFonts w:cs="Arial"/>
          <w:szCs w:val="24"/>
          <w:shd w:val="clear" w:color="auto" w:fill="FFFFFF"/>
          <w:lang w:val="en-CA"/>
        </w:rPr>
        <w:t> Vol. 28:12 (2000), pp. 817-830.</w:t>
      </w:r>
    </w:p>
    <w:p w14:paraId="3383D3BB" w14:textId="77777777" w:rsidR="0017797D" w:rsidRPr="00306E60" w:rsidRDefault="0017797D" w:rsidP="0017797D">
      <w:pPr>
        <w:pStyle w:val="ListParagraph"/>
        <w:numPr>
          <w:ilvl w:val="0"/>
          <w:numId w:val="18"/>
        </w:numPr>
        <w:spacing w:after="0" w:line="240" w:lineRule="auto"/>
        <w:rPr>
          <w:rFonts w:cs="Arial"/>
        </w:rPr>
      </w:pPr>
      <w:r w:rsidRPr="00306E60">
        <w:rPr>
          <w:rFonts w:cs="Arial"/>
        </w:rPr>
        <w:t>Rebecca Pearse, ‘</w:t>
      </w:r>
      <w:proofErr w:type="spellStart"/>
      <w:r w:rsidRPr="00306E60">
        <w:rPr>
          <w:rFonts w:cs="Arial"/>
        </w:rPr>
        <w:t>Theorising</w:t>
      </w:r>
      <w:proofErr w:type="spellEnd"/>
      <w:r w:rsidRPr="00306E60">
        <w:rPr>
          <w:rFonts w:cs="Arial"/>
        </w:rPr>
        <w:t xml:space="preserve"> the Political Economy of Energy Transformations:</w:t>
      </w:r>
    </w:p>
    <w:p w14:paraId="635E8AD1" w14:textId="02C2175B" w:rsidR="0017797D" w:rsidRPr="00306E60" w:rsidRDefault="0017797D" w:rsidP="0017797D">
      <w:pPr>
        <w:pStyle w:val="ListParagraph"/>
        <w:numPr>
          <w:ilvl w:val="0"/>
          <w:numId w:val="18"/>
        </w:numPr>
        <w:autoSpaceDE w:val="0"/>
        <w:autoSpaceDN w:val="0"/>
        <w:adjustRightInd w:val="0"/>
        <w:spacing w:after="0" w:line="240" w:lineRule="auto"/>
        <w:rPr>
          <w:rFonts w:cs="Arial"/>
        </w:rPr>
      </w:pPr>
      <w:r w:rsidRPr="00306E60">
        <w:rPr>
          <w:rFonts w:cs="Arial"/>
        </w:rPr>
        <w:t xml:space="preserve">Agency, Structure, Space, Process </w:t>
      </w:r>
      <w:r w:rsidRPr="00306E60">
        <w:rPr>
          <w:rFonts w:cs="Arial"/>
          <w:i/>
          <w:iCs/>
        </w:rPr>
        <w:t>New Political Economy</w:t>
      </w:r>
      <w:r w:rsidRPr="00306E60">
        <w:rPr>
          <w:rFonts w:cs="Arial"/>
        </w:rPr>
        <w:t xml:space="preserve"> 2021, V</w:t>
      </w:r>
      <w:r w:rsidR="00EE0765">
        <w:rPr>
          <w:rFonts w:cs="Arial"/>
        </w:rPr>
        <w:t>ol</w:t>
      </w:r>
      <w:r w:rsidRPr="00306E60">
        <w:rPr>
          <w:rFonts w:cs="Arial"/>
        </w:rPr>
        <w:t>. 26, N</w:t>
      </w:r>
      <w:r w:rsidR="00EE0765">
        <w:rPr>
          <w:rFonts w:cs="Arial"/>
        </w:rPr>
        <w:t>o</w:t>
      </w:r>
      <w:r w:rsidRPr="00306E60">
        <w:rPr>
          <w:rFonts w:cs="Arial"/>
        </w:rPr>
        <w:t>. 6, 951–963</w:t>
      </w:r>
    </w:p>
    <w:p w14:paraId="3D00649E" w14:textId="4540BA76" w:rsidR="0017797D" w:rsidRPr="00306E60" w:rsidRDefault="0017797D" w:rsidP="0017797D">
      <w:pPr>
        <w:pStyle w:val="ListParagraph"/>
        <w:numPr>
          <w:ilvl w:val="0"/>
          <w:numId w:val="18"/>
        </w:numPr>
        <w:spacing w:after="0" w:line="240" w:lineRule="auto"/>
        <w:rPr>
          <w:rFonts w:cs="Arial"/>
          <w:color w:val="000085"/>
        </w:rPr>
      </w:pPr>
      <w:r w:rsidRPr="00306E60">
        <w:rPr>
          <w:rFonts w:cs="Arial"/>
          <w:color w:val="000000"/>
        </w:rPr>
        <w:t>Peter Newell and Andrew Simms</w:t>
      </w:r>
      <w:r w:rsidRPr="00306E60">
        <w:rPr>
          <w:rFonts w:cs="Arial"/>
          <w:color w:val="000085"/>
        </w:rPr>
        <w:t>, ‘</w:t>
      </w:r>
      <w:r w:rsidRPr="00306E60">
        <w:rPr>
          <w:rFonts w:cs="Arial"/>
          <w:color w:val="000000"/>
        </w:rPr>
        <w:t>How Did We Do That? Histories and Political Economies of Rapid and Just Transitions’</w:t>
      </w:r>
      <w:r w:rsidRPr="00306E60">
        <w:rPr>
          <w:rFonts w:cs="Arial"/>
          <w:color w:val="000085"/>
        </w:rPr>
        <w:t xml:space="preserve"> </w:t>
      </w:r>
      <w:r w:rsidRPr="00306E60">
        <w:rPr>
          <w:rFonts w:cs="Arial"/>
          <w:i/>
          <w:iCs/>
        </w:rPr>
        <w:t xml:space="preserve">New Political </w:t>
      </w:r>
      <w:proofErr w:type="gramStart"/>
      <w:r w:rsidRPr="00306E60">
        <w:rPr>
          <w:rFonts w:cs="Arial"/>
          <w:i/>
          <w:iCs/>
        </w:rPr>
        <w:t>Economy</w:t>
      </w:r>
      <w:r w:rsidRPr="00306E60">
        <w:rPr>
          <w:rFonts w:cs="Arial"/>
        </w:rPr>
        <w:t xml:space="preserve">  2021</w:t>
      </w:r>
      <w:proofErr w:type="gramEnd"/>
      <w:r w:rsidRPr="00306E60">
        <w:rPr>
          <w:rFonts w:cs="Arial"/>
        </w:rPr>
        <w:t>, V</w:t>
      </w:r>
      <w:r w:rsidR="00812610">
        <w:rPr>
          <w:rFonts w:cs="Arial"/>
        </w:rPr>
        <w:t>ol</w:t>
      </w:r>
      <w:r w:rsidRPr="00306E60">
        <w:rPr>
          <w:rFonts w:cs="Arial"/>
        </w:rPr>
        <w:t>. 26, N</w:t>
      </w:r>
      <w:r w:rsidR="00812610">
        <w:rPr>
          <w:rFonts w:cs="Arial"/>
        </w:rPr>
        <w:t>o</w:t>
      </w:r>
      <w:r w:rsidRPr="00306E60">
        <w:rPr>
          <w:rFonts w:cs="Arial"/>
        </w:rPr>
        <w:t>. 6, 907–922</w:t>
      </w:r>
    </w:p>
    <w:p w14:paraId="5320E26E" w14:textId="7A19662B" w:rsidR="0017797D" w:rsidRPr="00306E60" w:rsidRDefault="0017797D" w:rsidP="0017797D">
      <w:pPr>
        <w:pStyle w:val="ListParagraph"/>
        <w:numPr>
          <w:ilvl w:val="0"/>
          <w:numId w:val="18"/>
        </w:numPr>
        <w:spacing w:after="0" w:line="240" w:lineRule="auto"/>
        <w:rPr>
          <w:rFonts w:cs="Arial"/>
        </w:rPr>
      </w:pPr>
      <w:r w:rsidRPr="00306E60">
        <w:rPr>
          <w:rFonts w:cs="Arial"/>
        </w:rPr>
        <w:t>Matthew Paterson, ‘The End of the Fossil Fuel Age’? Discourse Politics and Climate</w:t>
      </w:r>
      <w:r>
        <w:rPr>
          <w:rFonts w:cs="Arial"/>
        </w:rPr>
        <w:t xml:space="preserve"> </w:t>
      </w:r>
      <w:r w:rsidRPr="00306E60">
        <w:rPr>
          <w:rFonts w:cs="Arial"/>
        </w:rPr>
        <w:t xml:space="preserve">Change Political Economy,’ </w:t>
      </w:r>
      <w:r w:rsidRPr="00306E60">
        <w:rPr>
          <w:rFonts w:cs="Arial"/>
          <w:i/>
          <w:iCs/>
        </w:rPr>
        <w:t>New Political Economy</w:t>
      </w:r>
      <w:r w:rsidRPr="00306E60">
        <w:rPr>
          <w:rFonts w:cs="Arial"/>
        </w:rPr>
        <w:t>, 2021, V</w:t>
      </w:r>
      <w:r w:rsidR="00812610">
        <w:rPr>
          <w:rFonts w:cs="Arial"/>
        </w:rPr>
        <w:t>ol</w:t>
      </w:r>
      <w:r w:rsidRPr="00306E60">
        <w:rPr>
          <w:rFonts w:cs="Arial"/>
        </w:rPr>
        <w:t>. 26, N</w:t>
      </w:r>
      <w:r w:rsidR="00812610">
        <w:rPr>
          <w:rFonts w:cs="Arial"/>
        </w:rPr>
        <w:t>o</w:t>
      </w:r>
      <w:r w:rsidRPr="00306E60">
        <w:rPr>
          <w:rFonts w:cs="Arial"/>
        </w:rPr>
        <w:t>. 6, 923–936</w:t>
      </w:r>
    </w:p>
    <w:p w14:paraId="2A32475E" w14:textId="77777777" w:rsidR="0017797D" w:rsidRPr="002761F5" w:rsidRDefault="00132447" w:rsidP="0017797D">
      <w:pPr>
        <w:pStyle w:val="Heading2"/>
        <w:spacing w:before="360"/>
        <w:rPr>
          <w:rFonts w:cs="Arial"/>
        </w:rPr>
      </w:pPr>
      <w:bookmarkStart w:id="21" w:name="_Toc73430417"/>
      <w:bookmarkEnd w:id="20"/>
      <w:r>
        <w:lastRenderedPageBreak/>
        <w:t>Week 10</w:t>
      </w:r>
      <w:r w:rsidR="000213DC">
        <w:t xml:space="preserve"> </w:t>
      </w:r>
      <w:r w:rsidR="0017797D" w:rsidRPr="002761F5">
        <w:rPr>
          <w:rFonts w:cs="Arial"/>
        </w:rPr>
        <w:t>(</w:t>
      </w:r>
      <w:r w:rsidR="0017797D">
        <w:rPr>
          <w:rFonts w:cs="Arial"/>
        </w:rPr>
        <w:t>March 15</w:t>
      </w:r>
      <w:r w:rsidR="0017797D" w:rsidRPr="002761F5">
        <w:rPr>
          <w:rFonts w:cs="Arial"/>
        </w:rPr>
        <w:t xml:space="preserve">) </w:t>
      </w:r>
      <w:r w:rsidR="0017797D">
        <w:rPr>
          <w:rFonts w:cs="Arial"/>
        </w:rPr>
        <w:t xml:space="preserve">Technological fixes </w:t>
      </w:r>
    </w:p>
    <w:p w14:paraId="279D4429" w14:textId="5E256A95" w:rsidR="0017797D" w:rsidRPr="0017797D" w:rsidRDefault="0017797D" w:rsidP="0017797D">
      <w:pPr>
        <w:spacing w:before="120" w:after="120"/>
        <w:ind w:left="720"/>
        <w:rPr>
          <w:rFonts w:cs="Arial"/>
          <w:lang w:val="en-GB"/>
        </w:rPr>
      </w:pPr>
      <w:r>
        <w:rPr>
          <w:rFonts w:cs="Arial"/>
          <w:lang w:val="en-GB"/>
        </w:rPr>
        <w:t xml:space="preserve">One possible way out of the climate problem could be technological innovations. </w:t>
      </w:r>
      <w:r w:rsidR="006D1D6D">
        <w:rPr>
          <w:rFonts w:cs="Arial"/>
          <w:lang w:val="en-GB"/>
        </w:rPr>
        <w:t xml:space="preserve">This is especially attractive to those with an engineering background.  What are the possibilities and obstacles to a technical fix for climate change? </w:t>
      </w:r>
    </w:p>
    <w:p w14:paraId="574C98A8" w14:textId="77777777" w:rsidR="0017797D" w:rsidRPr="0017797D" w:rsidRDefault="0017797D" w:rsidP="0017797D">
      <w:pPr>
        <w:pStyle w:val="ListParagraph"/>
        <w:numPr>
          <w:ilvl w:val="0"/>
          <w:numId w:val="20"/>
        </w:numPr>
        <w:spacing w:after="0" w:line="240" w:lineRule="auto"/>
        <w:rPr>
          <w:rFonts w:cs="Arial"/>
        </w:rPr>
      </w:pPr>
      <w:r w:rsidRPr="0017797D">
        <w:rPr>
          <w:rFonts w:cs="Arial"/>
        </w:rPr>
        <w:t xml:space="preserve">Bill Gates, ‘51 </w:t>
      </w:r>
      <w:proofErr w:type="gramStart"/>
      <w:r w:rsidRPr="0017797D">
        <w:rPr>
          <w:rFonts w:cs="Arial"/>
        </w:rPr>
        <w:t>Billion</w:t>
      </w:r>
      <w:proofErr w:type="gramEnd"/>
      <w:r w:rsidRPr="0017797D">
        <w:rPr>
          <w:rFonts w:cs="Arial"/>
        </w:rPr>
        <w:t xml:space="preserve"> to Zero,’ ‘Five Questions to Ask in Every Climate Conversation,’ ‘A Plan for Getting to Zero’ </w:t>
      </w:r>
      <w:r w:rsidRPr="0017797D">
        <w:rPr>
          <w:rFonts w:cs="Arial"/>
          <w:i/>
          <w:iCs/>
        </w:rPr>
        <w:t>How to Avoid a Climate Disaster: The Solutions we have and the breakthroughs we need</w:t>
      </w:r>
      <w:r w:rsidRPr="0017797D">
        <w:rPr>
          <w:rFonts w:cs="Arial"/>
        </w:rPr>
        <w:t xml:space="preserve"> (New York: Random House 2021), 3-23, 70-88, 270-301.</w:t>
      </w:r>
    </w:p>
    <w:p w14:paraId="308954FA" w14:textId="77777777" w:rsidR="0017797D" w:rsidRPr="0017797D" w:rsidRDefault="0017797D" w:rsidP="0017797D">
      <w:pPr>
        <w:pStyle w:val="css-4anu6l"/>
        <w:numPr>
          <w:ilvl w:val="0"/>
          <w:numId w:val="20"/>
        </w:numPr>
        <w:shd w:val="clear" w:color="auto" w:fill="FFFFFF"/>
        <w:spacing w:before="0" w:beforeAutospacing="0" w:after="0" w:afterAutospacing="0"/>
        <w:textAlignment w:val="baseline"/>
        <w:rPr>
          <w:rFonts w:ascii="Arial" w:hAnsi="Arial" w:cs="Arial"/>
          <w:color w:val="121212"/>
        </w:rPr>
      </w:pPr>
      <w:r w:rsidRPr="0017797D">
        <w:rPr>
          <w:rStyle w:val="byline-prefix"/>
          <w:rFonts w:ascii="Arial" w:hAnsi="Arial" w:cs="Arial"/>
          <w:b/>
          <w:bCs/>
          <w:color w:val="121212"/>
          <w:bdr w:val="none" w:sz="0" w:space="0" w:color="auto" w:frame="1"/>
        </w:rPr>
        <w:t> </w:t>
      </w:r>
      <w:r w:rsidRPr="0017797D">
        <w:rPr>
          <w:rStyle w:val="css-1baulvz"/>
          <w:rFonts w:ascii="Arial" w:eastAsiaTheme="majorEastAsia" w:hAnsi="Arial" w:cs="Arial"/>
          <w:color w:val="121212"/>
          <w:bdr w:val="none" w:sz="0" w:space="0" w:color="auto" w:frame="1"/>
        </w:rPr>
        <w:t>Bill McKibben</w:t>
      </w:r>
      <w:r w:rsidRPr="0017797D">
        <w:rPr>
          <w:rStyle w:val="css-1baulvz"/>
          <w:rFonts w:ascii="Arial" w:hAnsi="Arial" w:cs="Arial"/>
          <w:color w:val="121212"/>
          <w:bdr w:val="none" w:sz="0" w:space="0" w:color="auto" w:frame="1"/>
        </w:rPr>
        <w:t xml:space="preserve">, ‘How does Bill Gates Plan to Solve the Climate Crisis’ </w:t>
      </w:r>
      <w:r w:rsidRPr="0017797D">
        <w:rPr>
          <w:rStyle w:val="css-1baulvz"/>
          <w:rFonts w:ascii="Arial" w:hAnsi="Arial" w:cs="Arial"/>
          <w:i/>
          <w:iCs/>
          <w:color w:val="121212"/>
          <w:bdr w:val="none" w:sz="0" w:space="0" w:color="auto" w:frame="1"/>
        </w:rPr>
        <w:t xml:space="preserve">New York Times </w:t>
      </w:r>
      <w:r w:rsidRPr="0017797D">
        <w:rPr>
          <w:rStyle w:val="css-1sbuyqj"/>
          <w:rFonts w:ascii="Arial" w:eastAsiaTheme="majorEastAsia" w:hAnsi="Arial" w:cs="Arial"/>
          <w:color w:val="121212"/>
          <w:bdr w:val="none" w:sz="0" w:space="0" w:color="auto" w:frame="1"/>
        </w:rPr>
        <w:t>Feb. 15, 2021.</w:t>
      </w:r>
    </w:p>
    <w:p w14:paraId="1F8DBC89" w14:textId="36981FC5" w:rsidR="0017797D" w:rsidRPr="0017797D" w:rsidRDefault="0017797D" w:rsidP="0017797D">
      <w:pPr>
        <w:pStyle w:val="ListParagraph"/>
        <w:numPr>
          <w:ilvl w:val="0"/>
          <w:numId w:val="17"/>
        </w:numPr>
        <w:spacing w:after="0" w:line="240" w:lineRule="auto"/>
        <w:rPr>
          <w:rFonts w:cs="Arial"/>
        </w:rPr>
      </w:pPr>
      <w:r w:rsidRPr="0017797D">
        <w:rPr>
          <w:rFonts w:cs="Arial"/>
        </w:rPr>
        <w:t>Michael E. Mann, ‘Sinking the Competition’ ‘The Non-</w:t>
      </w:r>
      <w:r w:rsidR="00232A1C">
        <w:rPr>
          <w:rFonts w:cs="Arial"/>
        </w:rPr>
        <w:t>Solution</w:t>
      </w:r>
      <w:r w:rsidRPr="0017797D">
        <w:rPr>
          <w:rFonts w:cs="Arial"/>
        </w:rPr>
        <w:t xml:space="preserve"> Solution’ </w:t>
      </w:r>
      <w:r w:rsidRPr="0017797D">
        <w:rPr>
          <w:rFonts w:cs="Arial"/>
          <w:i/>
          <w:iCs/>
        </w:rPr>
        <w:t>The New Climate War: The Fight to Take Back Our Planet</w:t>
      </w:r>
      <w:r w:rsidRPr="0017797D">
        <w:rPr>
          <w:rFonts w:cs="Arial"/>
        </w:rPr>
        <w:t xml:space="preserve"> (New York: Public Affairs), 123-146, 147-178.</w:t>
      </w:r>
    </w:p>
    <w:p w14:paraId="1B8692B6" w14:textId="77777777" w:rsidR="0017797D" w:rsidRPr="0017797D" w:rsidRDefault="0017797D" w:rsidP="0017797D">
      <w:pPr>
        <w:pStyle w:val="ListParagraph"/>
        <w:numPr>
          <w:ilvl w:val="0"/>
          <w:numId w:val="17"/>
        </w:numPr>
        <w:spacing w:after="0" w:line="240" w:lineRule="auto"/>
        <w:rPr>
          <w:rFonts w:eastAsia="Times New Roman" w:cs="Arial"/>
        </w:rPr>
      </w:pPr>
      <w:r w:rsidRPr="0017797D">
        <w:rPr>
          <w:rFonts w:cs="Arial"/>
        </w:rPr>
        <w:t xml:space="preserve">Stephens JC, Surprise K, (2020). ‘The hidden injustices of advancing solar geoengineering research.’ </w:t>
      </w:r>
      <w:r w:rsidRPr="0017797D">
        <w:rPr>
          <w:rFonts w:cs="Arial"/>
          <w:i/>
          <w:iCs/>
        </w:rPr>
        <w:t>Global Sustainability</w:t>
      </w:r>
      <w:r w:rsidRPr="0017797D">
        <w:rPr>
          <w:rFonts w:cs="Arial"/>
        </w:rPr>
        <w:t xml:space="preserve"> 3, e2, 1–6.</w:t>
      </w:r>
    </w:p>
    <w:p w14:paraId="2ABBC7E0" w14:textId="77777777" w:rsidR="0017797D" w:rsidRPr="002761F5" w:rsidRDefault="00132447" w:rsidP="0017797D">
      <w:pPr>
        <w:pStyle w:val="Heading2"/>
        <w:spacing w:before="480"/>
        <w:rPr>
          <w:rFonts w:cs="Arial"/>
        </w:rPr>
      </w:pPr>
      <w:bookmarkStart w:id="22" w:name="_Toc73430418"/>
      <w:bookmarkEnd w:id="21"/>
      <w:r>
        <w:t>Wee</w:t>
      </w:r>
      <w:r w:rsidR="00DF6749">
        <w:t>k 11</w:t>
      </w:r>
      <w:r w:rsidR="000213DC">
        <w:t xml:space="preserve"> </w:t>
      </w:r>
      <w:r w:rsidR="0017797D" w:rsidRPr="002761F5">
        <w:rPr>
          <w:rFonts w:cs="Arial"/>
        </w:rPr>
        <w:t>(</w:t>
      </w:r>
      <w:r w:rsidR="0017797D">
        <w:rPr>
          <w:rFonts w:cs="Arial"/>
        </w:rPr>
        <w:t>March 22</w:t>
      </w:r>
      <w:r w:rsidR="0017797D" w:rsidRPr="002761F5">
        <w:rPr>
          <w:rFonts w:cs="Arial"/>
        </w:rPr>
        <w:t xml:space="preserve">) </w:t>
      </w:r>
      <w:r w:rsidR="0017797D">
        <w:rPr>
          <w:rFonts w:cs="Arial"/>
        </w:rPr>
        <w:t xml:space="preserve">Degrowth </w:t>
      </w:r>
      <w:r w:rsidR="0017797D" w:rsidRPr="002761F5">
        <w:rPr>
          <w:rFonts w:cs="Arial"/>
        </w:rPr>
        <w:t xml:space="preserve"> </w:t>
      </w:r>
    </w:p>
    <w:p w14:paraId="00EFB804" w14:textId="0EEE987A" w:rsidR="0017797D" w:rsidRPr="00306E60" w:rsidRDefault="0017797D" w:rsidP="0017797D">
      <w:pPr>
        <w:spacing w:before="120" w:after="120"/>
        <w:ind w:left="720"/>
        <w:rPr>
          <w:rFonts w:cs="Arial"/>
          <w:szCs w:val="24"/>
        </w:rPr>
      </w:pPr>
      <w:r>
        <w:rPr>
          <w:rFonts w:cs="Arial"/>
        </w:rPr>
        <w:t xml:space="preserve">One response to the consumption problem has been the </w:t>
      </w:r>
      <w:r w:rsidR="00232A1C">
        <w:rPr>
          <w:rFonts w:cs="Arial"/>
        </w:rPr>
        <w:t>suggestion</w:t>
      </w:r>
      <w:r>
        <w:rPr>
          <w:rFonts w:cs="Arial"/>
        </w:rPr>
        <w:t xml:space="preserve"> that </w:t>
      </w:r>
      <w:r w:rsidR="006D1D6D">
        <w:rPr>
          <w:rFonts w:cs="Arial"/>
        </w:rPr>
        <w:t>societies</w:t>
      </w:r>
      <w:r>
        <w:rPr>
          <w:rFonts w:cs="Arial"/>
        </w:rPr>
        <w:t xml:space="preserve"> pursue a degrowth strategy. What would such a strategy entail? </w:t>
      </w:r>
    </w:p>
    <w:p w14:paraId="07732A8D" w14:textId="77777777" w:rsidR="0017797D" w:rsidRPr="002761F5" w:rsidRDefault="0017797D" w:rsidP="0017797D">
      <w:pPr>
        <w:pStyle w:val="ListParagraph"/>
        <w:numPr>
          <w:ilvl w:val="0"/>
          <w:numId w:val="21"/>
        </w:numPr>
        <w:shd w:val="clear" w:color="auto" w:fill="FFFFFF"/>
        <w:spacing w:after="0" w:line="240" w:lineRule="auto"/>
        <w:rPr>
          <w:rFonts w:eastAsia="Times New Roman" w:cs="Arial"/>
          <w:szCs w:val="24"/>
          <w:lang w:val="en-CA"/>
        </w:rPr>
      </w:pPr>
      <w:proofErr w:type="spellStart"/>
      <w:r w:rsidRPr="002761F5">
        <w:rPr>
          <w:rFonts w:eastAsia="Times New Roman" w:cs="Arial"/>
          <w:szCs w:val="24"/>
          <w:lang w:val="en-CA"/>
        </w:rPr>
        <w:t>Giorgos</w:t>
      </w:r>
      <w:proofErr w:type="spellEnd"/>
      <w:r w:rsidRPr="002761F5">
        <w:rPr>
          <w:rFonts w:eastAsia="Times New Roman" w:cs="Arial"/>
          <w:szCs w:val="24"/>
          <w:lang w:val="en-CA"/>
        </w:rPr>
        <w:t xml:space="preserve"> Kallis, “In defence of degrowth’ </w:t>
      </w:r>
      <w:r w:rsidRPr="002761F5">
        <w:rPr>
          <w:rFonts w:eastAsia="Times New Roman" w:cs="Arial"/>
          <w:i/>
          <w:iCs/>
          <w:szCs w:val="24"/>
          <w:lang w:val="en-CA"/>
        </w:rPr>
        <w:t xml:space="preserve">Ecological Economics </w:t>
      </w:r>
      <w:r w:rsidRPr="002761F5">
        <w:rPr>
          <w:rFonts w:eastAsia="Times New Roman" w:cs="Arial"/>
          <w:szCs w:val="24"/>
          <w:lang w:val="en-CA"/>
        </w:rPr>
        <w:t>70 (2011) 873-80.</w:t>
      </w:r>
    </w:p>
    <w:p w14:paraId="6834266F" w14:textId="77777777" w:rsidR="0017797D" w:rsidRPr="00306E60" w:rsidRDefault="0017797D" w:rsidP="0017797D">
      <w:pPr>
        <w:pStyle w:val="ListParagraph"/>
        <w:numPr>
          <w:ilvl w:val="0"/>
          <w:numId w:val="21"/>
        </w:numPr>
        <w:shd w:val="clear" w:color="auto" w:fill="FFFFFF"/>
        <w:spacing w:after="0" w:line="240" w:lineRule="auto"/>
        <w:rPr>
          <w:rFonts w:eastAsia="Times New Roman" w:cs="Arial"/>
          <w:lang w:val="en-CA"/>
        </w:rPr>
      </w:pPr>
      <w:r w:rsidRPr="00306E60">
        <w:t xml:space="preserve">Jason Hickel, </w:t>
      </w:r>
      <w:proofErr w:type="gramStart"/>
      <w:r w:rsidRPr="00306E60">
        <w:t>What</w:t>
      </w:r>
      <w:proofErr w:type="gramEnd"/>
      <w:r w:rsidRPr="00306E60">
        <w:t xml:space="preserve"> does degrowth mean? A few points of clarification </w:t>
      </w:r>
      <w:r w:rsidRPr="00306E60">
        <w:rPr>
          <w:i/>
          <w:iCs/>
        </w:rPr>
        <w:t>Globalizations</w:t>
      </w:r>
      <w:r>
        <w:t xml:space="preserve"> </w:t>
      </w:r>
      <w:r w:rsidRPr="00306E60">
        <w:t>2021, V</w:t>
      </w:r>
      <w:r>
        <w:t>ol</w:t>
      </w:r>
      <w:r w:rsidRPr="00306E60">
        <w:t>. 18, N</w:t>
      </w:r>
      <w:r>
        <w:t>o</w:t>
      </w:r>
      <w:r w:rsidRPr="00306E60">
        <w:t>. 7, 1105–1111</w:t>
      </w:r>
    </w:p>
    <w:p w14:paraId="33B3530B" w14:textId="7C8A92C8" w:rsidR="0017797D" w:rsidRPr="00306E60" w:rsidRDefault="0017797D" w:rsidP="0017797D">
      <w:pPr>
        <w:pStyle w:val="ListParagraph"/>
        <w:numPr>
          <w:ilvl w:val="0"/>
          <w:numId w:val="21"/>
        </w:numPr>
        <w:shd w:val="clear" w:color="auto" w:fill="FFFFFF"/>
        <w:spacing w:after="0" w:line="240" w:lineRule="auto"/>
        <w:rPr>
          <w:rFonts w:cs="Arial"/>
        </w:rPr>
      </w:pPr>
      <w:r w:rsidRPr="00306E60">
        <w:t xml:space="preserve">Ted Trainer, </w:t>
      </w:r>
      <w:proofErr w:type="gramStart"/>
      <w:r w:rsidRPr="00306E60">
        <w:t>What</w:t>
      </w:r>
      <w:proofErr w:type="gramEnd"/>
      <w:r w:rsidRPr="00306E60">
        <w:t xml:space="preserve"> does Degrowth mean? Some commen</w:t>
      </w:r>
      <w:r w:rsidR="00EE0765">
        <w:t>t</w:t>
      </w:r>
      <w:r w:rsidRPr="00306E60">
        <w:t>s on Jason Hickel’s</w:t>
      </w:r>
      <w:r>
        <w:t xml:space="preserve"> </w:t>
      </w:r>
      <w:r w:rsidRPr="00306E60">
        <w:t xml:space="preserve">‘A few points of clarification’ </w:t>
      </w:r>
      <w:r w:rsidRPr="00306E60">
        <w:rPr>
          <w:i/>
          <w:iCs/>
        </w:rPr>
        <w:t>Globalizations</w:t>
      </w:r>
      <w:r>
        <w:t xml:space="preserve"> </w:t>
      </w:r>
      <w:r w:rsidRPr="00306E60">
        <w:t>2021, V</w:t>
      </w:r>
      <w:r>
        <w:t>ol</w:t>
      </w:r>
      <w:r w:rsidRPr="00306E60">
        <w:t>. 18, NO. 7, 1112–1116</w:t>
      </w:r>
    </w:p>
    <w:p w14:paraId="01859F92" w14:textId="77777777" w:rsidR="0017797D" w:rsidRDefault="0017797D" w:rsidP="0017797D">
      <w:pPr>
        <w:pStyle w:val="NoSpacing"/>
        <w:numPr>
          <w:ilvl w:val="0"/>
          <w:numId w:val="21"/>
        </w:numPr>
        <w:rPr>
          <w:rFonts w:cs="Arial"/>
          <w:szCs w:val="24"/>
        </w:rPr>
      </w:pPr>
      <w:r w:rsidRPr="002761F5">
        <w:rPr>
          <w:rFonts w:cs="Arial"/>
          <w:szCs w:val="24"/>
        </w:rPr>
        <w:t xml:space="preserve">Patricia E. (Ellie) Perkins, “Climate justice, commons, and degrowth” </w:t>
      </w:r>
      <w:r w:rsidRPr="002761F5">
        <w:rPr>
          <w:rFonts w:cs="Arial"/>
          <w:i/>
          <w:szCs w:val="24"/>
        </w:rPr>
        <w:t>Ecological Economics</w:t>
      </w:r>
      <w:r w:rsidRPr="002761F5">
        <w:rPr>
          <w:rFonts w:cs="Arial"/>
          <w:szCs w:val="24"/>
        </w:rPr>
        <w:t>, Vol. 160:C (2019), pp. 183-190.</w:t>
      </w:r>
    </w:p>
    <w:p w14:paraId="7E475DF5" w14:textId="77777777" w:rsidR="0017797D" w:rsidRDefault="0017797D" w:rsidP="0017797D">
      <w:pPr>
        <w:pStyle w:val="NoSpacing"/>
        <w:rPr>
          <w:rFonts w:cs="Arial"/>
          <w:szCs w:val="24"/>
        </w:rPr>
      </w:pPr>
    </w:p>
    <w:p w14:paraId="03A7123F" w14:textId="77777777" w:rsidR="0017797D" w:rsidRPr="002761F5" w:rsidRDefault="00DF6749" w:rsidP="0017797D">
      <w:pPr>
        <w:pStyle w:val="Heading2"/>
        <w:rPr>
          <w:rFonts w:cs="Arial"/>
          <w:b w:val="0"/>
        </w:rPr>
      </w:pPr>
      <w:bookmarkStart w:id="23" w:name="_Toc73430419"/>
      <w:bookmarkEnd w:id="22"/>
      <w:r>
        <w:t>Week 12</w:t>
      </w:r>
      <w:r w:rsidR="000213DC">
        <w:t xml:space="preserve"> </w:t>
      </w:r>
      <w:bookmarkStart w:id="24" w:name="_Toc46989649"/>
      <w:r w:rsidR="0017797D" w:rsidRPr="002761F5">
        <w:rPr>
          <w:rFonts w:cs="Arial"/>
        </w:rPr>
        <w:t>Week 12 (</w:t>
      </w:r>
      <w:r w:rsidR="0017797D">
        <w:rPr>
          <w:rFonts w:cs="Arial"/>
        </w:rPr>
        <w:t>March 29</w:t>
      </w:r>
      <w:r w:rsidR="0017797D" w:rsidRPr="002761F5">
        <w:rPr>
          <w:rFonts w:cs="Arial"/>
        </w:rPr>
        <w:t xml:space="preserve">) </w:t>
      </w:r>
      <w:bookmarkEnd w:id="24"/>
      <w:r w:rsidR="0017797D">
        <w:rPr>
          <w:rFonts w:cs="Arial"/>
        </w:rPr>
        <w:t xml:space="preserve">Around the World </w:t>
      </w:r>
    </w:p>
    <w:p w14:paraId="3B73B5EE" w14:textId="07842A00" w:rsidR="0017797D" w:rsidRPr="002761F5" w:rsidRDefault="0017797D" w:rsidP="0017797D">
      <w:pPr>
        <w:ind w:left="720"/>
        <w:rPr>
          <w:rFonts w:cs="Arial"/>
        </w:rPr>
      </w:pPr>
      <w:r w:rsidRPr="002761F5">
        <w:rPr>
          <w:rFonts w:cs="Arial"/>
          <w:lang w:val="en-GB"/>
        </w:rPr>
        <w:t xml:space="preserve">Climate change </w:t>
      </w:r>
      <w:r>
        <w:rPr>
          <w:rFonts w:cs="Arial"/>
          <w:lang w:val="en-GB"/>
        </w:rPr>
        <w:t>threats and responses vary around the world. This week we’ll do a brief sampling of different locations and positions.</w:t>
      </w:r>
      <w:r w:rsidR="00DA58F4">
        <w:rPr>
          <w:rFonts w:cs="Arial"/>
          <w:lang w:val="en-GB"/>
        </w:rPr>
        <w:t xml:space="preserve"> How does the climate change problem look outside of the industrialized north?</w:t>
      </w:r>
    </w:p>
    <w:p w14:paraId="558DE3D9" w14:textId="77777777" w:rsidR="0017797D" w:rsidRPr="00306E60" w:rsidRDefault="0017797D" w:rsidP="0017797D">
      <w:pPr>
        <w:pStyle w:val="ListParagraph"/>
        <w:numPr>
          <w:ilvl w:val="0"/>
          <w:numId w:val="22"/>
        </w:numPr>
        <w:spacing w:after="0"/>
        <w:ind w:left="714" w:hanging="357"/>
        <w:rPr>
          <w:rFonts w:cs="Arial"/>
          <w:szCs w:val="24"/>
          <w:lang w:val="en"/>
        </w:rPr>
      </w:pPr>
      <w:r w:rsidRPr="00306E60">
        <w:rPr>
          <w:rFonts w:cs="Arial"/>
          <w:szCs w:val="24"/>
          <w:lang w:val="en"/>
        </w:rPr>
        <w:t xml:space="preserve">Julian Brave </w:t>
      </w:r>
      <w:proofErr w:type="spellStart"/>
      <w:r w:rsidRPr="00306E60">
        <w:rPr>
          <w:rFonts w:cs="Arial"/>
          <w:szCs w:val="24"/>
          <w:lang w:val="en"/>
        </w:rPr>
        <w:t>Noisecat</w:t>
      </w:r>
      <w:proofErr w:type="spellEnd"/>
      <w:r w:rsidRPr="00306E60">
        <w:rPr>
          <w:rFonts w:cs="Arial"/>
          <w:szCs w:val="24"/>
          <w:lang w:val="en"/>
        </w:rPr>
        <w:t xml:space="preserve">, ‘Slaying the Carbon-Consuming Colonial Hydra: Indigenous Contributions to Climate Action’ </w:t>
      </w:r>
      <w:r w:rsidRPr="00306E60">
        <w:rPr>
          <w:rFonts w:cs="Arial"/>
          <w:i/>
          <w:szCs w:val="24"/>
          <w:lang w:val="en"/>
        </w:rPr>
        <w:t>Development</w:t>
      </w:r>
      <w:r w:rsidRPr="00306E60">
        <w:rPr>
          <w:rFonts w:cs="Arial"/>
          <w:szCs w:val="24"/>
          <w:lang w:val="en"/>
        </w:rPr>
        <w:t xml:space="preserve"> Vol. 59:3-4 (2016), pp. 199-204.</w:t>
      </w:r>
    </w:p>
    <w:p w14:paraId="3F6AEFE5" w14:textId="77777777" w:rsidR="0017797D" w:rsidRPr="00306E60" w:rsidRDefault="0017797D" w:rsidP="0017797D">
      <w:pPr>
        <w:pStyle w:val="NoSpacing"/>
        <w:numPr>
          <w:ilvl w:val="0"/>
          <w:numId w:val="22"/>
        </w:numPr>
        <w:rPr>
          <w:rFonts w:eastAsia="Times New Roman" w:cs="Arial"/>
          <w:szCs w:val="24"/>
          <w:lang w:val="en-CA"/>
        </w:rPr>
      </w:pPr>
      <w:proofErr w:type="spellStart"/>
      <w:r w:rsidRPr="00306E60">
        <w:rPr>
          <w:rFonts w:eastAsia="Times New Roman" w:cs="Arial"/>
          <w:szCs w:val="24"/>
          <w:lang w:val="en-CA"/>
        </w:rPr>
        <w:t>Aniruddh</w:t>
      </w:r>
      <w:proofErr w:type="spellEnd"/>
      <w:r w:rsidRPr="00306E60">
        <w:rPr>
          <w:rFonts w:eastAsia="Times New Roman" w:cs="Arial"/>
          <w:szCs w:val="24"/>
          <w:lang w:val="en-CA"/>
        </w:rPr>
        <w:t xml:space="preserve"> Mohan &amp; Timon </w:t>
      </w:r>
      <w:proofErr w:type="spellStart"/>
      <w:r w:rsidRPr="00306E60">
        <w:rPr>
          <w:rFonts w:eastAsia="Times New Roman" w:cs="Arial"/>
          <w:szCs w:val="24"/>
          <w:lang w:val="en-CA"/>
        </w:rPr>
        <w:t>Wehnert</w:t>
      </w:r>
      <w:proofErr w:type="spellEnd"/>
      <w:r w:rsidRPr="00306E60">
        <w:rPr>
          <w:rFonts w:eastAsia="Times New Roman" w:cs="Arial"/>
          <w:szCs w:val="24"/>
          <w:shd w:val="clear" w:color="auto" w:fill="FFFFFF"/>
          <w:lang w:val="en-CA"/>
        </w:rPr>
        <w:t>, “</w:t>
      </w:r>
      <w:r w:rsidRPr="00306E60">
        <w:rPr>
          <w:rFonts w:eastAsia="Times New Roman" w:cs="Arial"/>
          <w:szCs w:val="24"/>
          <w:lang w:val="en-CA"/>
        </w:rPr>
        <w:t>Is India pulling its weight? India’s nationally determined contribution and future energy plans in global climate policy”</w:t>
      </w:r>
      <w:r w:rsidRPr="00306E60">
        <w:rPr>
          <w:rFonts w:eastAsia="Times New Roman" w:cs="Arial"/>
          <w:szCs w:val="24"/>
          <w:shd w:val="clear" w:color="auto" w:fill="FFFFFF"/>
          <w:lang w:val="en-CA"/>
        </w:rPr>
        <w:t> </w:t>
      </w:r>
      <w:r w:rsidRPr="00306E60">
        <w:rPr>
          <w:rFonts w:eastAsia="Times New Roman" w:cs="Arial"/>
          <w:i/>
          <w:szCs w:val="24"/>
          <w:lang w:val="en-CA"/>
        </w:rPr>
        <w:t>Climate Policy</w:t>
      </w:r>
      <w:r w:rsidRPr="00306E60">
        <w:rPr>
          <w:rFonts w:eastAsia="Times New Roman" w:cs="Arial"/>
          <w:szCs w:val="24"/>
          <w:lang w:val="en-CA"/>
        </w:rPr>
        <w:t xml:space="preserve"> Vol.</w:t>
      </w:r>
      <w:r w:rsidRPr="00306E60">
        <w:rPr>
          <w:rFonts w:eastAsia="Times New Roman" w:cs="Arial"/>
          <w:szCs w:val="24"/>
          <w:shd w:val="clear" w:color="auto" w:fill="FFFFFF"/>
          <w:lang w:val="en-CA"/>
        </w:rPr>
        <w:t xml:space="preserve"> </w:t>
      </w:r>
      <w:r w:rsidRPr="00306E60">
        <w:rPr>
          <w:rFonts w:eastAsia="Times New Roman" w:cs="Arial"/>
          <w:szCs w:val="24"/>
          <w:lang w:val="en-CA"/>
        </w:rPr>
        <w:t>19:3 (2019), pp. 275-282.</w:t>
      </w:r>
    </w:p>
    <w:p w14:paraId="04820BE5" w14:textId="77777777" w:rsidR="0017797D" w:rsidRPr="00306E60" w:rsidRDefault="0017797D" w:rsidP="0017797D">
      <w:pPr>
        <w:pStyle w:val="NoSpacing"/>
        <w:numPr>
          <w:ilvl w:val="0"/>
          <w:numId w:val="22"/>
        </w:numPr>
        <w:rPr>
          <w:rFonts w:cs="Arial"/>
          <w:szCs w:val="24"/>
        </w:rPr>
      </w:pPr>
      <w:r w:rsidRPr="00306E60">
        <w:rPr>
          <w:rFonts w:cs="Arial"/>
          <w:szCs w:val="24"/>
        </w:rPr>
        <w:t xml:space="preserve">Isabel Hilton &amp; Oliver Kerr, ‘The Paris Agreement: China’s ‘New Normal’ role in international climate negotiations’ </w:t>
      </w:r>
      <w:r w:rsidRPr="00306E60">
        <w:rPr>
          <w:rFonts w:cs="Arial"/>
          <w:i/>
          <w:szCs w:val="24"/>
        </w:rPr>
        <w:t>Climate Policy</w:t>
      </w:r>
      <w:r w:rsidRPr="00306E60">
        <w:rPr>
          <w:rFonts w:cs="Arial"/>
          <w:szCs w:val="24"/>
        </w:rPr>
        <w:t xml:space="preserve"> Vol. 17:1 (2017), pp. 48-58.</w:t>
      </w:r>
    </w:p>
    <w:p w14:paraId="0C0F12A8" w14:textId="77777777" w:rsidR="0017797D" w:rsidRPr="00306E60" w:rsidRDefault="0017797D" w:rsidP="0017797D">
      <w:pPr>
        <w:pStyle w:val="NoSpacing"/>
        <w:numPr>
          <w:ilvl w:val="0"/>
          <w:numId w:val="22"/>
        </w:numPr>
        <w:rPr>
          <w:rFonts w:cs="Arial"/>
          <w:szCs w:val="24"/>
        </w:rPr>
      </w:pPr>
      <w:r w:rsidRPr="00306E60">
        <w:rPr>
          <w:rFonts w:cs="Arial"/>
          <w:szCs w:val="24"/>
        </w:rPr>
        <w:t>Patrick Bond, ‘Who Wins From "Climate Apartheid</w:t>
      </w:r>
      <w:proofErr w:type="gramStart"/>
      <w:r w:rsidRPr="00306E60">
        <w:rPr>
          <w:rFonts w:cs="Arial"/>
          <w:szCs w:val="24"/>
        </w:rPr>
        <w:t>"?:</w:t>
      </w:r>
      <w:proofErr w:type="gramEnd"/>
      <w:r w:rsidRPr="00306E60">
        <w:rPr>
          <w:rFonts w:cs="Arial"/>
          <w:szCs w:val="24"/>
        </w:rPr>
        <w:t xml:space="preserve"> African Climate Justice Narratives About the Paris COP21’ </w:t>
      </w:r>
      <w:r w:rsidRPr="00306E60">
        <w:rPr>
          <w:rFonts w:cs="Arial"/>
          <w:i/>
          <w:szCs w:val="24"/>
        </w:rPr>
        <w:t>New Politics</w:t>
      </w:r>
      <w:r w:rsidRPr="00306E60">
        <w:rPr>
          <w:rFonts w:cs="Arial"/>
          <w:szCs w:val="24"/>
        </w:rPr>
        <w:t xml:space="preserve"> Vol. 15:4 (2016), pp. 83-90.</w:t>
      </w:r>
    </w:p>
    <w:p w14:paraId="394B6EEE" w14:textId="77777777" w:rsidR="0017797D" w:rsidRPr="00306E60" w:rsidRDefault="0017797D" w:rsidP="0017797D">
      <w:pPr>
        <w:pStyle w:val="NoSpacing"/>
        <w:numPr>
          <w:ilvl w:val="0"/>
          <w:numId w:val="22"/>
        </w:numPr>
        <w:rPr>
          <w:rFonts w:eastAsia="Times New Roman" w:cs="Arial"/>
          <w:bCs/>
          <w:kern w:val="36"/>
          <w:szCs w:val="24"/>
        </w:rPr>
      </w:pPr>
      <w:r w:rsidRPr="00306E60">
        <w:rPr>
          <w:rFonts w:eastAsia="Times New Roman" w:cs="Arial"/>
          <w:bCs/>
          <w:kern w:val="36"/>
          <w:szCs w:val="24"/>
        </w:rPr>
        <w:lastRenderedPageBreak/>
        <w:t xml:space="preserve">Corinna </w:t>
      </w:r>
      <w:proofErr w:type="spellStart"/>
      <w:r w:rsidRPr="00306E60">
        <w:rPr>
          <w:rFonts w:eastAsia="Times New Roman" w:cs="Arial"/>
          <w:bCs/>
          <w:kern w:val="36"/>
          <w:szCs w:val="24"/>
        </w:rPr>
        <w:t>Dengler</w:t>
      </w:r>
      <w:proofErr w:type="spellEnd"/>
      <w:r w:rsidRPr="00306E60">
        <w:rPr>
          <w:rFonts w:eastAsia="Times New Roman" w:cs="Arial"/>
          <w:bCs/>
          <w:kern w:val="36"/>
          <w:szCs w:val="24"/>
        </w:rPr>
        <w:t xml:space="preserve">, Lisa Marie </w:t>
      </w:r>
      <w:proofErr w:type="spellStart"/>
      <w:r w:rsidRPr="00306E60">
        <w:rPr>
          <w:rFonts w:eastAsia="Times New Roman" w:cs="Arial"/>
          <w:bCs/>
          <w:kern w:val="36"/>
          <w:szCs w:val="24"/>
        </w:rPr>
        <w:t>Seebacher</w:t>
      </w:r>
      <w:proofErr w:type="spellEnd"/>
      <w:r w:rsidRPr="00306E60">
        <w:rPr>
          <w:rFonts w:eastAsia="Times New Roman" w:cs="Arial"/>
          <w:bCs/>
          <w:kern w:val="36"/>
          <w:szCs w:val="24"/>
        </w:rPr>
        <w:t xml:space="preserve">, ‘What About the Global South? Towards a Feminist Decolonial Degrowth Approach,’ </w:t>
      </w:r>
      <w:r w:rsidRPr="00306E60">
        <w:rPr>
          <w:rFonts w:eastAsia="Times New Roman" w:cs="Arial"/>
          <w:bCs/>
          <w:i/>
          <w:kern w:val="36"/>
          <w:szCs w:val="24"/>
        </w:rPr>
        <w:t>Ecological Economic</w:t>
      </w:r>
      <w:r w:rsidRPr="00306E60">
        <w:rPr>
          <w:rFonts w:eastAsia="Times New Roman" w:cs="Arial"/>
          <w:bCs/>
          <w:kern w:val="36"/>
          <w:szCs w:val="24"/>
        </w:rPr>
        <w:t>s Vol. 157 (2019), pp. 246-252.</w:t>
      </w:r>
    </w:p>
    <w:p w14:paraId="2CBD61BB" w14:textId="77777777" w:rsidR="0017797D" w:rsidRPr="002761F5" w:rsidRDefault="00DF6749" w:rsidP="0017797D">
      <w:pPr>
        <w:pStyle w:val="Heading2"/>
        <w:spacing w:before="480"/>
        <w:rPr>
          <w:rFonts w:cs="Arial"/>
        </w:rPr>
      </w:pPr>
      <w:bookmarkStart w:id="25" w:name="_Toc73430420"/>
      <w:bookmarkEnd w:id="23"/>
      <w:r>
        <w:t>Week 13</w:t>
      </w:r>
      <w:r w:rsidR="000213DC">
        <w:t xml:space="preserve"> </w:t>
      </w:r>
      <w:r w:rsidR="0017797D" w:rsidRPr="002761F5">
        <w:rPr>
          <w:rFonts w:cs="Arial"/>
        </w:rPr>
        <w:t>(</w:t>
      </w:r>
      <w:r w:rsidR="0017797D">
        <w:rPr>
          <w:rFonts w:cs="Arial"/>
        </w:rPr>
        <w:t>April 5</w:t>
      </w:r>
      <w:r w:rsidR="0017797D" w:rsidRPr="002761F5">
        <w:rPr>
          <w:rFonts w:cs="Arial"/>
        </w:rPr>
        <w:t>) Into the Future</w:t>
      </w:r>
    </w:p>
    <w:p w14:paraId="785B16B3" w14:textId="77777777" w:rsidR="0017797D" w:rsidRPr="002761F5" w:rsidRDefault="0017797D" w:rsidP="0017797D">
      <w:pPr>
        <w:ind w:left="720"/>
        <w:rPr>
          <w:rFonts w:cs="Arial"/>
        </w:rPr>
      </w:pPr>
      <w:r w:rsidRPr="002761F5">
        <w:rPr>
          <w:rFonts w:cs="Arial"/>
        </w:rPr>
        <w:t>What are the prospects for climate action following the Paris Agreement and into the near future?</w:t>
      </w:r>
    </w:p>
    <w:p w14:paraId="527EFAEA" w14:textId="77777777" w:rsidR="0017797D" w:rsidRPr="002761F5" w:rsidRDefault="0017797D" w:rsidP="0017797D">
      <w:pPr>
        <w:pStyle w:val="ListParagraph"/>
        <w:numPr>
          <w:ilvl w:val="0"/>
          <w:numId w:val="23"/>
        </w:numPr>
        <w:rPr>
          <w:rFonts w:eastAsia="Times New Roman" w:cs="Arial"/>
          <w:szCs w:val="24"/>
        </w:rPr>
      </w:pPr>
      <w:r w:rsidRPr="002761F5">
        <w:rPr>
          <w:rFonts w:eastAsia="Times New Roman" w:cs="Arial"/>
          <w:color w:val="333333"/>
          <w:szCs w:val="24"/>
        </w:rPr>
        <w:t>Peter Newell &amp; Olivia Taylor</w:t>
      </w:r>
      <w:r w:rsidRPr="002761F5">
        <w:rPr>
          <w:rFonts w:eastAsia="Times New Roman" w:cs="Arial"/>
          <w:color w:val="333333"/>
          <w:szCs w:val="24"/>
          <w:shd w:val="clear" w:color="auto" w:fill="FFFFFF"/>
        </w:rPr>
        <w:t> </w:t>
      </w:r>
      <w:r w:rsidRPr="002761F5">
        <w:rPr>
          <w:rFonts w:eastAsia="Times New Roman" w:cs="Arial"/>
          <w:color w:val="333333"/>
          <w:szCs w:val="24"/>
        </w:rPr>
        <w:t>(2020)</w:t>
      </w:r>
      <w:r w:rsidRPr="002761F5">
        <w:rPr>
          <w:rFonts w:eastAsia="Times New Roman" w:cs="Arial"/>
          <w:color w:val="333333"/>
          <w:szCs w:val="24"/>
          <w:shd w:val="clear" w:color="auto" w:fill="FFFFFF"/>
        </w:rPr>
        <w:t> </w:t>
      </w:r>
      <w:r w:rsidRPr="002761F5">
        <w:rPr>
          <w:rFonts w:eastAsia="Times New Roman" w:cs="Arial"/>
          <w:color w:val="333333"/>
          <w:szCs w:val="24"/>
        </w:rPr>
        <w:t>Fiddling while the planet burns? COP25 in perspective,</w:t>
      </w:r>
      <w:r w:rsidRPr="002761F5">
        <w:rPr>
          <w:rFonts w:eastAsia="Times New Roman" w:cs="Arial"/>
          <w:color w:val="333333"/>
          <w:szCs w:val="24"/>
          <w:shd w:val="clear" w:color="auto" w:fill="FFFFFF"/>
        </w:rPr>
        <w:t> </w:t>
      </w:r>
      <w:r w:rsidRPr="002761F5">
        <w:rPr>
          <w:rFonts w:eastAsia="Times New Roman" w:cs="Arial"/>
          <w:i/>
          <w:color w:val="333333"/>
          <w:szCs w:val="24"/>
        </w:rPr>
        <w:t>Globalizations</w:t>
      </w:r>
      <w:r w:rsidRPr="002761F5">
        <w:rPr>
          <w:rFonts w:eastAsia="Times New Roman" w:cs="Arial"/>
          <w:color w:val="333333"/>
          <w:szCs w:val="24"/>
        </w:rPr>
        <w:t>,</w:t>
      </w:r>
      <w:r w:rsidRPr="002761F5">
        <w:rPr>
          <w:rFonts w:eastAsia="Times New Roman" w:cs="Arial"/>
          <w:color w:val="333333"/>
          <w:szCs w:val="24"/>
          <w:shd w:val="clear" w:color="auto" w:fill="FFFFFF"/>
        </w:rPr>
        <w:t> </w:t>
      </w:r>
      <w:r w:rsidRPr="002761F5">
        <w:rPr>
          <w:rFonts w:eastAsia="Times New Roman" w:cs="Arial"/>
          <w:color w:val="333333"/>
          <w:szCs w:val="24"/>
        </w:rPr>
        <w:t>17:4,</w:t>
      </w:r>
      <w:r w:rsidRPr="002761F5">
        <w:rPr>
          <w:rFonts w:eastAsia="Times New Roman" w:cs="Arial"/>
          <w:color w:val="333333"/>
          <w:szCs w:val="24"/>
          <w:shd w:val="clear" w:color="auto" w:fill="FFFFFF"/>
        </w:rPr>
        <w:t> </w:t>
      </w:r>
      <w:r w:rsidRPr="002761F5">
        <w:rPr>
          <w:rFonts w:eastAsia="Times New Roman" w:cs="Arial"/>
          <w:color w:val="333333"/>
          <w:szCs w:val="24"/>
        </w:rPr>
        <w:t>580-592</w:t>
      </w:r>
    </w:p>
    <w:p w14:paraId="6C6CBB59" w14:textId="77777777" w:rsidR="0017797D" w:rsidRPr="002761F5" w:rsidRDefault="0017797D" w:rsidP="0017797D">
      <w:pPr>
        <w:pStyle w:val="ListParagraph"/>
        <w:numPr>
          <w:ilvl w:val="0"/>
          <w:numId w:val="23"/>
        </w:numPr>
        <w:rPr>
          <w:rFonts w:eastAsia="Times New Roman" w:cs="Arial"/>
          <w:szCs w:val="24"/>
        </w:rPr>
      </w:pPr>
      <w:r w:rsidRPr="002761F5">
        <w:rPr>
          <w:rFonts w:cs="Arial"/>
          <w:szCs w:val="24"/>
        </w:rPr>
        <w:t xml:space="preserve">Axel </w:t>
      </w:r>
      <w:proofErr w:type="spellStart"/>
      <w:r w:rsidRPr="002761F5">
        <w:rPr>
          <w:rFonts w:cs="Arial"/>
          <w:szCs w:val="24"/>
        </w:rPr>
        <w:t>Michaelowa</w:t>
      </w:r>
      <w:proofErr w:type="spellEnd"/>
      <w:r w:rsidRPr="002761F5">
        <w:rPr>
          <w:rFonts w:cs="Arial"/>
          <w:szCs w:val="24"/>
        </w:rPr>
        <w:t xml:space="preserve">, Myles </w:t>
      </w:r>
      <w:proofErr w:type="gramStart"/>
      <w:r w:rsidRPr="002761F5">
        <w:rPr>
          <w:rFonts w:cs="Arial"/>
          <w:szCs w:val="24"/>
        </w:rPr>
        <w:t>Allen</w:t>
      </w:r>
      <w:proofErr w:type="gramEnd"/>
      <w:r w:rsidRPr="002761F5">
        <w:rPr>
          <w:rFonts w:cs="Arial"/>
          <w:szCs w:val="24"/>
        </w:rPr>
        <w:t xml:space="preserve"> and Fu Sha, ‘Policy instruments for limiting global temperature rise to 1.5˚C – can humanity rise to the challenge?’ </w:t>
      </w:r>
      <w:r w:rsidRPr="002761F5">
        <w:rPr>
          <w:rFonts w:cs="Arial"/>
          <w:i/>
          <w:szCs w:val="24"/>
        </w:rPr>
        <w:t>Climate Policy</w:t>
      </w:r>
      <w:r w:rsidRPr="002761F5">
        <w:rPr>
          <w:rFonts w:cs="Arial"/>
          <w:szCs w:val="24"/>
        </w:rPr>
        <w:t xml:space="preserve"> Vol. 18:3 (2018), pp. 1-12.</w:t>
      </w:r>
    </w:p>
    <w:p w14:paraId="225C2518" w14:textId="77777777" w:rsidR="0017797D" w:rsidRPr="00EE0765" w:rsidRDefault="0017797D" w:rsidP="0017797D">
      <w:pPr>
        <w:pStyle w:val="ListParagraph"/>
        <w:numPr>
          <w:ilvl w:val="0"/>
          <w:numId w:val="23"/>
        </w:numPr>
        <w:spacing w:after="0" w:line="240" w:lineRule="auto"/>
        <w:rPr>
          <w:rFonts w:cs="Arial"/>
        </w:rPr>
      </w:pPr>
      <w:r w:rsidRPr="00EE0765">
        <w:rPr>
          <w:rFonts w:cs="Arial"/>
        </w:rPr>
        <w:t xml:space="preserve">Michael E. Mann, ‘Meeting the Challenge,’ </w:t>
      </w:r>
      <w:r w:rsidRPr="00EE0765">
        <w:rPr>
          <w:rFonts w:cs="Arial"/>
          <w:i/>
          <w:iCs/>
        </w:rPr>
        <w:t>The New Climate War: The Fight to Take Back Our Planet</w:t>
      </w:r>
      <w:r w:rsidRPr="00EE0765">
        <w:rPr>
          <w:rFonts w:cs="Arial"/>
        </w:rPr>
        <w:t xml:space="preserve"> (New York: Public Affairs, 2021), 225-67.</w:t>
      </w:r>
    </w:p>
    <w:p w14:paraId="4407C297" w14:textId="77777777" w:rsidR="0017797D" w:rsidRPr="002761F5" w:rsidRDefault="0017797D" w:rsidP="0017797D">
      <w:pPr>
        <w:pStyle w:val="ListParagraph"/>
        <w:numPr>
          <w:ilvl w:val="0"/>
          <w:numId w:val="23"/>
        </w:numPr>
        <w:rPr>
          <w:rFonts w:cs="Arial"/>
          <w:szCs w:val="24"/>
        </w:rPr>
      </w:pPr>
      <w:r w:rsidRPr="002761F5">
        <w:rPr>
          <w:rFonts w:cs="Arial"/>
          <w:szCs w:val="24"/>
        </w:rPr>
        <w:t xml:space="preserve">Mark Jaccard, the Simple Path to success with our Climate-Energy Challenge’ </w:t>
      </w:r>
      <w:r w:rsidRPr="002761F5">
        <w:rPr>
          <w:rFonts w:cs="Arial"/>
          <w:i/>
          <w:szCs w:val="24"/>
        </w:rPr>
        <w:t>The Citizen’s Guide to Climate Success: Overcoming myths that hinder progress</w:t>
      </w:r>
      <w:r w:rsidRPr="002761F5">
        <w:rPr>
          <w:rFonts w:cs="Arial"/>
          <w:szCs w:val="24"/>
        </w:rPr>
        <w:t xml:space="preserve"> (Cambridge: Cambridge University Press 2020), pp. 239-65.</w:t>
      </w:r>
    </w:p>
    <w:p w14:paraId="78C0EF85" w14:textId="77777777" w:rsidR="0017797D" w:rsidRPr="002761F5" w:rsidRDefault="0017797D" w:rsidP="0017797D">
      <w:pPr>
        <w:rPr>
          <w:rFonts w:cs="Arial"/>
          <w:u w:val="single"/>
        </w:rPr>
      </w:pPr>
    </w:p>
    <w:p w14:paraId="1CB1CB43" w14:textId="5017227F" w:rsidR="0017797D" w:rsidRPr="002761F5" w:rsidRDefault="0017797D" w:rsidP="0017797D">
      <w:pPr>
        <w:rPr>
          <w:rFonts w:cs="Arial"/>
          <w:b/>
        </w:rPr>
      </w:pPr>
      <w:r w:rsidRPr="002761F5">
        <w:rPr>
          <w:rFonts w:cs="Arial"/>
          <w:b/>
          <w:u w:val="single"/>
        </w:rPr>
        <w:t>Notes:</w:t>
      </w:r>
      <w:r w:rsidRPr="002761F5">
        <w:rPr>
          <w:rFonts w:cs="Arial"/>
          <w:b/>
        </w:rPr>
        <w:t xml:space="preserve"> Research Paper due</w:t>
      </w:r>
      <w:r>
        <w:rPr>
          <w:rFonts w:cs="Arial"/>
          <w:b/>
        </w:rPr>
        <w:t xml:space="preserve"> April 12</w:t>
      </w:r>
      <w:r w:rsidRPr="002761F5">
        <w:rPr>
          <w:rFonts w:cs="Arial"/>
          <w:b/>
        </w:rPr>
        <w:t xml:space="preserve"> </w:t>
      </w:r>
    </w:p>
    <w:bookmarkEnd w:id="25"/>
    <w:p w14:paraId="0AF16205" w14:textId="070F4820" w:rsidR="00DF6749" w:rsidRDefault="00DF6749" w:rsidP="0017797D">
      <w:pPr>
        <w:pStyle w:val="Heading2"/>
      </w:pPr>
    </w:p>
    <w:p w14:paraId="694A20C5" w14:textId="1C446625" w:rsidR="00DF6749" w:rsidRDefault="00DF6749" w:rsidP="00DF6749">
      <w:pPr>
        <w:pStyle w:val="Heading2"/>
      </w:pPr>
      <w:bookmarkStart w:id="26" w:name="_Toc73430421"/>
      <w:r>
        <w:t>Week 14</w:t>
      </w:r>
      <w:r w:rsidR="000213DC">
        <w:t xml:space="preserve"> </w:t>
      </w:r>
      <w:bookmarkEnd w:id="26"/>
      <w:r w:rsidR="0017797D">
        <w:t>(April 12) Additional readings</w:t>
      </w:r>
    </w:p>
    <w:p w14:paraId="64C1FE3F" w14:textId="77777777" w:rsidR="00812610" w:rsidRDefault="00812610" w:rsidP="00812610">
      <w:pPr>
        <w:pStyle w:val="Default"/>
        <w:autoSpaceDE/>
        <w:autoSpaceDN/>
        <w:adjustRightInd/>
        <w:spacing w:line="259" w:lineRule="auto"/>
        <w:rPr>
          <w:rFonts w:ascii="Arial" w:hAnsi="Arial" w:cs="Arial"/>
          <w:b/>
          <w:bCs/>
          <w:color w:val="222222"/>
          <w:shd w:val="clear" w:color="auto" w:fill="FFFFFF"/>
        </w:rPr>
      </w:pPr>
    </w:p>
    <w:p w14:paraId="7680C275" w14:textId="318F627C" w:rsidR="00812610" w:rsidRPr="00306E60" w:rsidRDefault="00812610" w:rsidP="00812610">
      <w:pPr>
        <w:pStyle w:val="Default"/>
        <w:autoSpaceDE/>
        <w:autoSpaceDN/>
        <w:adjustRightInd/>
        <w:spacing w:line="259" w:lineRule="auto"/>
        <w:rPr>
          <w:rFonts w:ascii="Arial" w:hAnsi="Arial" w:cs="Arial"/>
          <w:b/>
          <w:bCs/>
          <w:color w:val="222222"/>
          <w:shd w:val="clear" w:color="auto" w:fill="FFFFFF"/>
        </w:rPr>
      </w:pPr>
      <w:r w:rsidRPr="00306E60">
        <w:rPr>
          <w:rFonts w:ascii="Arial" w:hAnsi="Arial" w:cs="Arial"/>
          <w:b/>
          <w:bCs/>
          <w:color w:val="222222"/>
          <w:shd w:val="clear" w:color="auto" w:fill="FFFFFF"/>
        </w:rPr>
        <w:t>Politics and CC</w:t>
      </w:r>
    </w:p>
    <w:p w14:paraId="44B1040E" w14:textId="77777777" w:rsidR="00812610" w:rsidRPr="00306E60" w:rsidRDefault="00812610" w:rsidP="00812610">
      <w:pPr>
        <w:pStyle w:val="ListParagraph"/>
        <w:numPr>
          <w:ilvl w:val="0"/>
          <w:numId w:val="14"/>
        </w:numPr>
        <w:spacing w:after="0" w:line="240" w:lineRule="auto"/>
        <w:rPr>
          <w:rFonts w:cs="Arial"/>
          <w:color w:val="333333"/>
          <w:szCs w:val="24"/>
          <w:shd w:val="clear" w:color="auto" w:fill="FFFFFF"/>
        </w:rPr>
      </w:pPr>
      <w:r w:rsidRPr="00306E60">
        <w:rPr>
          <w:rFonts w:cs="Arial"/>
          <w:color w:val="333333"/>
          <w:szCs w:val="24"/>
          <w:shd w:val="clear" w:color="auto" w:fill="FFFFFF"/>
        </w:rPr>
        <w:t xml:space="preserve">Cameron Harrington, ‘The Ends of the World: International Relations and the Anthropocene,’ </w:t>
      </w:r>
      <w:r w:rsidRPr="00306E60">
        <w:rPr>
          <w:rFonts w:cs="Arial"/>
          <w:i/>
          <w:color w:val="333333"/>
          <w:szCs w:val="24"/>
          <w:shd w:val="clear" w:color="auto" w:fill="FFFFFF"/>
        </w:rPr>
        <w:t>Millennium: Journal of International Studies</w:t>
      </w:r>
      <w:r w:rsidRPr="00306E60">
        <w:rPr>
          <w:rFonts w:cs="Arial"/>
          <w:color w:val="333333"/>
          <w:szCs w:val="24"/>
          <w:shd w:val="clear" w:color="auto" w:fill="FFFFFF"/>
        </w:rPr>
        <w:t xml:space="preserve"> 44 (3) (2016): 478-498.</w:t>
      </w:r>
    </w:p>
    <w:p w14:paraId="55F5692C" w14:textId="77777777" w:rsidR="00812610" w:rsidRPr="00306E60" w:rsidRDefault="00812610" w:rsidP="00812610">
      <w:pPr>
        <w:pStyle w:val="NoSpacing"/>
        <w:numPr>
          <w:ilvl w:val="0"/>
          <w:numId w:val="14"/>
        </w:numPr>
        <w:rPr>
          <w:rFonts w:cs="Arial"/>
          <w:szCs w:val="24"/>
        </w:rPr>
      </w:pPr>
      <w:r w:rsidRPr="00306E60">
        <w:rPr>
          <w:rFonts w:eastAsia="Times New Roman" w:cs="Arial"/>
          <w:bCs/>
          <w:color w:val="000000"/>
          <w:szCs w:val="24"/>
        </w:rPr>
        <w:t xml:space="preserve">Steven Bernstein, ‘Liberal Environmentalism and Global Environmental Governance’ </w:t>
      </w:r>
      <w:r w:rsidRPr="00306E60">
        <w:rPr>
          <w:rFonts w:eastAsia="Times New Roman" w:cs="Arial"/>
          <w:bCs/>
          <w:i/>
          <w:color w:val="000000"/>
          <w:szCs w:val="24"/>
        </w:rPr>
        <w:t>Global Environmental Politics</w:t>
      </w:r>
      <w:r w:rsidRPr="00306E60">
        <w:rPr>
          <w:rFonts w:eastAsia="Times New Roman" w:cs="Arial"/>
          <w:bCs/>
          <w:color w:val="000000"/>
          <w:szCs w:val="24"/>
        </w:rPr>
        <w:t xml:space="preserve"> </w:t>
      </w:r>
      <w:r w:rsidRPr="00306E60">
        <w:rPr>
          <w:rFonts w:eastAsia="Times New Roman" w:cs="Arial"/>
          <w:color w:val="000000"/>
          <w:szCs w:val="24"/>
        </w:rPr>
        <w:t>Vol. 2:3 (August 2002), pp. 1-16.</w:t>
      </w:r>
    </w:p>
    <w:p w14:paraId="42D09FE4" w14:textId="77777777" w:rsidR="00812610" w:rsidRPr="00306E60" w:rsidRDefault="00812610" w:rsidP="00812610">
      <w:pPr>
        <w:pStyle w:val="ListParagraph"/>
        <w:numPr>
          <w:ilvl w:val="0"/>
          <w:numId w:val="14"/>
        </w:numPr>
        <w:adjustRightInd w:val="0"/>
        <w:snapToGrid w:val="0"/>
        <w:spacing w:after="80" w:line="240" w:lineRule="auto"/>
        <w:rPr>
          <w:rFonts w:cs="Arial"/>
          <w:color w:val="000000" w:themeColor="text1"/>
          <w:szCs w:val="24"/>
        </w:rPr>
      </w:pPr>
      <w:r w:rsidRPr="00306E60">
        <w:rPr>
          <w:rFonts w:cs="Arial"/>
          <w:color w:val="000000" w:themeColor="text1"/>
          <w:szCs w:val="24"/>
        </w:rPr>
        <w:t xml:space="preserve">Paul </w:t>
      </w:r>
      <w:proofErr w:type="spellStart"/>
      <w:r w:rsidRPr="00306E60">
        <w:rPr>
          <w:rFonts w:cs="Arial"/>
          <w:color w:val="000000" w:themeColor="text1"/>
          <w:szCs w:val="24"/>
        </w:rPr>
        <w:t>Crutzen</w:t>
      </w:r>
      <w:proofErr w:type="spellEnd"/>
      <w:r w:rsidRPr="00306E60">
        <w:rPr>
          <w:rFonts w:cs="Arial"/>
          <w:color w:val="000000" w:themeColor="text1"/>
          <w:szCs w:val="24"/>
        </w:rPr>
        <w:t>. ‘Geology of mankind’, </w:t>
      </w:r>
      <w:r w:rsidRPr="00306E60">
        <w:rPr>
          <w:rFonts w:cs="Arial"/>
          <w:i/>
          <w:iCs/>
          <w:color w:val="000000" w:themeColor="text1"/>
          <w:szCs w:val="24"/>
        </w:rPr>
        <w:t>Nature.</w:t>
      </w:r>
      <w:r w:rsidRPr="00306E60">
        <w:rPr>
          <w:rFonts w:cs="Arial"/>
          <w:color w:val="000000" w:themeColor="text1"/>
          <w:szCs w:val="24"/>
        </w:rPr>
        <w:t> 415,</w:t>
      </w:r>
      <w:r w:rsidRPr="00306E60">
        <w:rPr>
          <w:rFonts w:cs="Arial"/>
          <w:b/>
          <w:bCs/>
          <w:color w:val="000000" w:themeColor="text1"/>
          <w:szCs w:val="24"/>
        </w:rPr>
        <w:t> </w:t>
      </w:r>
      <w:r w:rsidRPr="00306E60">
        <w:rPr>
          <w:rFonts w:cs="Arial"/>
          <w:color w:val="000000" w:themeColor="text1"/>
          <w:szCs w:val="24"/>
        </w:rPr>
        <w:t xml:space="preserve">3 January (2002): p. 23. </w:t>
      </w:r>
    </w:p>
    <w:p w14:paraId="5892BEAD" w14:textId="77777777" w:rsidR="00812610" w:rsidRPr="00306E60" w:rsidRDefault="00812610" w:rsidP="00812610">
      <w:pPr>
        <w:pStyle w:val="ListParagraph"/>
        <w:numPr>
          <w:ilvl w:val="0"/>
          <w:numId w:val="14"/>
        </w:numPr>
        <w:adjustRightInd w:val="0"/>
        <w:snapToGrid w:val="0"/>
        <w:spacing w:after="80" w:line="240" w:lineRule="auto"/>
        <w:rPr>
          <w:rFonts w:cs="Arial"/>
          <w:color w:val="000000" w:themeColor="text1"/>
          <w:szCs w:val="24"/>
        </w:rPr>
      </w:pPr>
      <w:r w:rsidRPr="00306E60">
        <w:rPr>
          <w:rFonts w:cs="Arial"/>
          <w:color w:val="000000" w:themeColor="text1"/>
          <w:szCs w:val="24"/>
        </w:rPr>
        <w:t xml:space="preserve">Andreas </w:t>
      </w:r>
      <w:proofErr w:type="spellStart"/>
      <w:r w:rsidRPr="00306E60">
        <w:rPr>
          <w:rFonts w:cs="Arial"/>
          <w:color w:val="000000" w:themeColor="text1"/>
          <w:szCs w:val="24"/>
        </w:rPr>
        <w:t>Malm</w:t>
      </w:r>
      <w:proofErr w:type="spellEnd"/>
      <w:r w:rsidRPr="00306E60">
        <w:rPr>
          <w:rFonts w:cs="Arial"/>
          <w:color w:val="000000" w:themeColor="text1"/>
          <w:szCs w:val="24"/>
        </w:rPr>
        <w:t xml:space="preserve"> and Alf </w:t>
      </w:r>
      <w:proofErr w:type="spellStart"/>
      <w:r w:rsidRPr="00306E60">
        <w:rPr>
          <w:rFonts w:cs="Arial"/>
          <w:color w:val="000000" w:themeColor="text1"/>
          <w:szCs w:val="24"/>
        </w:rPr>
        <w:t>Hornborg</w:t>
      </w:r>
      <w:proofErr w:type="spellEnd"/>
      <w:r w:rsidRPr="00306E60">
        <w:rPr>
          <w:rFonts w:cs="Arial"/>
          <w:color w:val="000000" w:themeColor="text1"/>
          <w:szCs w:val="24"/>
        </w:rPr>
        <w:t xml:space="preserve">. ‘The geology of mankind? A critique of the Anthropocene narrative’, </w:t>
      </w:r>
      <w:r w:rsidRPr="00306E60">
        <w:rPr>
          <w:rFonts w:cs="Arial"/>
          <w:i/>
          <w:iCs/>
          <w:color w:val="000000" w:themeColor="text1"/>
          <w:szCs w:val="24"/>
        </w:rPr>
        <w:t>The Anthropocene Review.</w:t>
      </w:r>
      <w:r w:rsidRPr="00306E60">
        <w:rPr>
          <w:rFonts w:cs="Arial"/>
          <w:color w:val="000000" w:themeColor="text1"/>
          <w:szCs w:val="24"/>
        </w:rPr>
        <w:t xml:space="preserve"> 2014, Vol. 1(1) pp. 62-69.</w:t>
      </w:r>
    </w:p>
    <w:p w14:paraId="10A9CC51" w14:textId="77777777" w:rsidR="00812610" w:rsidRPr="00306E60" w:rsidRDefault="00812610" w:rsidP="00812610">
      <w:pPr>
        <w:pStyle w:val="ListParagraph"/>
        <w:numPr>
          <w:ilvl w:val="0"/>
          <w:numId w:val="24"/>
        </w:numPr>
        <w:spacing w:after="0" w:line="240" w:lineRule="auto"/>
        <w:rPr>
          <w:rStyle w:val="apple-converted-space"/>
          <w:rFonts w:eastAsia="Times New Roman" w:cs="Arial"/>
          <w:szCs w:val="24"/>
          <w:lang w:val="en-CA"/>
        </w:rPr>
      </w:pPr>
      <w:r w:rsidRPr="00306E60">
        <w:rPr>
          <w:rFonts w:eastAsia="Times New Roman" w:cs="Arial"/>
          <w:color w:val="333333"/>
          <w:szCs w:val="24"/>
          <w:lang w:val="en-CA"/>
        </w:rPr>
        <w:t xml:space="preserve">Andreas </w:t>
      </w:r>
      <w:proofErr w:type="spellStart"/>
      <w:r w:rsidRPr="00306E60">
        <w:rPr>
          <w:rFonts w:eastAsia="Times New Roman" w:cs="Arial"/>
          <w:color w:val="333333"/>
          <w:szCs w:val="24"/>
          <w:lang w:val="en-CA"/>
        </w:rPr>
        <w:t>Duit</w:t>
      </w:r>
      <w:proofErr w:type="spellEnd"/>
      <w:r w:rsidRPr="00306E60">
        <w:rPr>
          <w:rFonts w:eastAsia="Times New Roman" w:cs="Arial"/>
          <w:color w:val="333333"/>
          <w:szCs w:val="24"/>
          <w:lang w:val="en-CA"/>
        </w:rPr>
        <w:t xml:space="preserve">, Peter H. </w:t>
      </w:r>
      <w:proofErr w:type="spellStart"/>
      <w:r w:rsidRPr="00306E60">
        <w:rPr>
          <w:rFonts w:eastAsia="Times New Roman" w:cs="Arial"/>
          <w:color w:val="333333"/>
          <w:szCs w:val="24"/>
          <w:lang w:val="en-CA"/>
        </w:rPr>
        <w:t>Feindt</w:t>
      </w:r>
      <w:proofErr w:type="spellEnd"/>
      <w:r w:rsidRPr="00306E60">
        <w:rPr>
          <w:rFonts w:eastAsia="Times New Roman" w:cs="Arial"/>
          <w:color w:val="333333"/>
          <w:szCs w:val="24"/>
          <w:lang w:val="en-CA"/>
        </w:rPr>
        <w:t xml:space="preserve"> &amp; James Meadowcroft</w:t>
      </w:r>
      <w:r w:rsidRPr="00306E60">
        <w:rPr>
          <w:rFonts w:eastAsia="Times New Roman" w:cs="Arial"/>
          <w:color w:val="333333"/>
          <w:szCs w:val="24"/>
          <w:shd w:val="clear" w:color="auto" w:fill="FFFFFF"/>
          <w:lang w:val="en-CA"/>
        </w:rPr>
        <w:t> </w:t>
      </w:r>
      <w:r w:rsidRPr="00306E60">
        <w:rPr>
          <w:rFonts w:eastAsia="Times New Roman" w:cs="Arial"/>
          <w:color w:val="333333"/>
          <w:szCs w:val="24"/>
          <w:lang w:val="en-CA"/>
        </w:rPr>
        <w:t>(2016)</w:t>
      </w:r>
      <w:r w:rsidRPr="00306E60">
        <w:rPr>
          <w:rFonts w:eastAsia="Times New Roman" w:cs="Arial"/>
          <w:color w:val="333333"/>
          <w:szCs w:val="24"/>
          <w:shd w:val="clear" w:color="auto" w:fill="FFFFFF"/>
          <w:lang w:val="en-CA"/>
        </w:rPr>
        <w:t> ‘</w:t>
      </w:r>
      <w:r w:rsidRPr="00306E60">
        <w:rPr>
          <w:rFonts w:eastAsia="Times New Roman" w:cs="Arial"/>
          <w:color w:val="333333"/>
          <w:szCs w:val="24"/>
          <w:lang w:val="en-CA"/>
        </w:rPr>
        <w:t>Greening Leviathan: the rise of the environmental state?’</w:t>
      </w:r>
      <w:r w:rsidRPr="00306E60">
        <w:rPr>
          <w:rFonts w:eastAsia="Times New Roman" w:cs="Arial"/>
          <w:color w:val="333333"/>
          <w:szCs w:val="24"/>
          <w:shd w:val="clear" w:color="auto" w:fill="FFFFFF"/>
          <w:lang w:val="en-CA"/>
        </w:rPr>
        <w:t> </w:t>
      </w:r>
      <w:r w:rsidRPr="00306E60">
        <w:rPr>
          <w:rFonts w:eastAsia="Times New Roman" w:cs="Arial"/>
          <w:i/>
          <w:color w:val="333333"/>
          <w:szCs w:val="24"/>
          <w:lang w:val="en-CA"/>
        </w:rPr>
        <w:t>Environmental Politics</w:t>
      </w:r>
      <w:r w:rsidRPr="00306E60">
        <w:rPr>
          <w:rFonts w:eastAsia="Times New Roman" w:cs="Arial"/>
          <w:color w:val="333333"/>
          <w:szCs w:val="24"/>
          <w:lang w:val="en-CA"/>
        </w:rPr>
        <w:t>,</w:t>
      </w:r>
      <w:r w:rsidRPr="00306E60">
        <w:rPr>
          <w:rFonts w:eastAsia="Times New Roman" w:cs="Arial"/>
          <w:color w:val="333333"/>
          <w:szCs w:val="24"/>
          <w:shd w:val="clear" w:color="auto" w:fill="FFFFFF"/>
          <w:lang w:val="en-CA"/>
        </w:rPr>
        <w:t xml:space="preserve"> Vol. </w:t>
      </w:r>
      <w:r w:rsidRPr="00306E60">
        <w:rPr>
          <w:rFonts w:eastAsia="Times New Roman" w:cs="Arial"/>
          <w:color w:val="333333"/>
          <w:szCs w:val="24"/>
          <w:lang w:val="en-CA"/>
        </w:rPr>
        <w:t>25:1 (2016), pp. 1-23.</w:t>
      </w:r>
    </w:p>
    <w:p w14:paraId="5D0FEE41" w14:textId="77777777" w:rsidR="00812610" w:rsidRPr="00306E60" w:rsidRDefault="00812610" w:rsidP="00812610">
      <w:pPr>
        <w:pStyle w:val="ListParagraph"/>
        <w:numPr>
          <w:ilvl w:val="0"/>
          <w:numId w:val="24"/>
        </w:numPr>
        <w:spacing w:before="100" w:beforeAutospacing="1" w:after="100" w:afterAutospacing="1" w:line="240" w:lineRule="auto"/>
        <w:rPr>
          <w:rFonts w:cs="Arial"/>
          <w:szCs w:val="24"/>
          <w:lang w:val="en-CA"/>
        </w:rPr>
      </w:pPr>
      <w:r w:rsidRPr="00306E60">
        <w:rPr>
          <w:rFonts w:cs="Arial"/>
          <w:szCs w:val="24"/>
        </w:rPr>
        <w:t xml:space="preserve">Stephen M. Gardiner, ‘A Perfect Moral Storm: Climate Change, Intergenerational Ethics and the Problem of Moral Corruption,’ </w:t>
      </w:r>
      <w:r w:rsidRPr="00306E60">
        <w:rPr>
          <w:rFonts w:cs="Arial"/>
          <w:i/>
          <w:iCs/>
          <w:szCs w:val="24"/>
        </w:rPr>
        <w:t>Environmental Values</w:t>
      </w:r>
      <w:r w:rsidRPr="00306E60">
        <w:rPr>
          <w:rFonts w:cs="Arial"/>
          <w:szCs w:val="24"/>
        </w:rPr>
        <w:t xml:space="preserve"> Vol. 15:3 (August 2006), pp. 397-413.</w:t>
      </w:r>
    </w:p>
    <w:p w14:paraId="4734219C" w14:textId="77777777" w:rsidR="00812610" w:rsidRPr="00306E60" w:rsidRDefault="00812610" w:rsidP="00812610">
      <w:pPr>
        <w:pStyle w:val="NoSpacing"/>
        <w:numPr>
          <w:ilvl w:val="0"/>
          <w:numId w:val="24"/>
        </w:numPr>
        <w:rPr>
          <w:rFonts w:cs="Arial"/>
          <w:szCs w:val="24"/>
        </w:rPr>
      </w:pPr>
      <w:r w:rsidRPr="00306E60">
        <w:rPr>
          <w:rStyle w:val="Strong"/>
          <w:rFonts w:cs="Arial"/>
          <w:b w:val="0"/>
          <w:szCs w:val="24"/>
        </w:rPr>
        <w:lastRenderedPageBreak/>
        <w:t xml:space="preserve">Marcel J. </w:t>
      </w:r>
      <w:proofErr w:type="spellStart"/>
      <w:r w:rsidRPr="00306E60">
        <w:rPr>
          <w:rStyle w:val="Strong"/>
          <w:rFonts w:cs="Arial"/>
          <w:b w:val="0"/>
          <w:szCs w:val="24"/>
        </w:rPr>
        <w:t>Dorsch</w:t>
      </w:r>
      <w:proofErr w:type="spellEnd"/>
      <w:r w:rsidRPr="00306E60">
        <w:rPr>
          <w:rFonts w:cs="Arial"/>
          <w:b/>
          <w:szCs w:val="24"/>
        </w:rPr>
        <w:t xml:space="preserve"> </w:t>
      </w:r>
      <w:r w:rsidRPr="00306E60">
        <w:rPr>
          <w:rFonts w:cs="Arial"/>
          <w:bCs/>
          <w:szCs w:val="24"/>
        </w:rPr>
        <w:t>and</w:t>
      </w:r>
      <w:r w:rsidRPr="00306E60">
        <w:rPr>
          <w:rStyle w:val="apple-converted-space"/>
          <w:rFonts w:cs="Arial"/>
          <w:b/>
          <w:szCs w:val="24"/>
        </w:rPr>
        <w:t> </w:t>
      </w:r>
      <w:r w:rsidRPr="00306E60">
        <w:rPr>
          <w:rStyle w:val="Strong"/>
          <w:rFonts w:cs="Arial"/>
          <w:b w:val="0"/>
          <w:szCs w:val="24"/>
        </w:rPr>
        <w:t xml:space="preserve">Christian </w:t>
      </w:r>
      <w:proofErr w:type="spellStart"/>
      <w:r w:rsidRPr="00306E60">
        <w:rPr>
          <w:rStyle w:val="Strong"/>
          <w:rFonts w:cs="Arial"/>
          <w:b w:val="0"/>
          <w:szCs w:val="24"/>
        </w:rPr>
        <w:t>Flachsland</w:t>
      </w:r>
      <w:proofErr w:type="spellEnd"/>
      <w:r w:rsidRPr="00306E60">
        <w:rPr>
          <w:rStyle w:val="Strong"/>
          <w:rFonts w:cs="Arial"/>
          <w:bCs/>
          <w:szCs w:val="24"/>
        </w:rPr>
        <w:t xml:space="preserve"> </w:t>
      </w:r>
      <w:r w:rsidRPr="00306E60">
        <w:rPr>
          <w:rFonts w:cs="Arial"/>
          <w:szCs w:val="24"/>
        </w:rPr>
        <w:t>‘</w:t>
      </w:r>
      <w:hyperlink r:id="rId11" w:history="1">
        <w:r w:rsidRPr="00306E60">
          <w:rPr>
            <w:rStyle w:val="Hyperlink"/>
            <w:rFonts w:cs="Arial"/>
            <w:color w:val="auto"/>
            <w:szCs w:val="24"/>
            <w:u w:val="none"/>
          </w:rPr>
          <w:t>A Polycentric Approach to Global Climate Governance</w:t>
        </w:r>
      </w:hyperlink>
      <w:r w:rsidRPr="00306E60">
        <w:rPr>
          <w:rFonts w:cs="Arial"/>
          <w:szCs w:val="24"/>
        </w:rPr>
        <w:t>’</w:t>
      </w:r>
      <w:r w:rsidRPr="00306E60">
        <w:rPr>
          <w:rStyle w:val="Strong"/>
          <w:rFonts w:cs="Arial"/>
          <w:bCs/>
          <w:szCs w:val="24"/>
        </w:rPr>
        <w:t xml:space="preserve"> </w:t>
      </w:r>
      <w:r w:rsidRPr="00306E60">
        <w:rPr>
          <w:rStyle w:val="journalname"/>
          <w:rFonts w:cs="Arial"/>
          <w:i/>
          <w:szCs w:val="24"/>
        </w:rPr>
        <w:t xml:space="preserve">Global Environmental </w:t>
      </w:r>
      <w:r w:rsidRPr="00306E60">
        <w:rPr>
          <w:rStyle w:val="journalname"/>
          <w:rFonts w:cs="Arial"/>
          <w:szCs w:val="24"/>
        </w:rPr>
        <w:t>Politics</w:t>
      </w:r>
      <w:r w:rsidRPr="00306E60">
        <w:rPr>
          <w:rStyle w:val="apple-converted-space"/>
          <w:rFonts w:cs="Arial"/>
          <w:szCs w:val="24"/>
        </w:rPr>
        <w:t xml:space="preserve"> Vol. 17:2 (May, 2017), pp. 45-64.</w:t>
      </w:r>
    </w:p>
    <w:p w14:paraId="35FA2A06" w14:textId="77777777" w:rsidR="00812610" w:rsidRPr="00306E60" w:rsidRDefault="00812610" w:rsidP="00812610">
      <w:pPr>
        <w:pStyle w:val="NoSpacing"/>
        <w:numPr>
          <w:ilvl w:val="0"/>
          <w:numId w:val="24"/>
        </w:numPr>
        <w:rPr>
          <w:rFonts w:cs="Arial"/>
          <w:szCs w:val="24"/>
          <w:lang w:val="en-GB"/>
        </w:rPr>
      </w:pPr>
      <w:r w:rsidRPr="00306E60">
        <w:rPr>
          <w:rFonts w:cs="Arial"/>
          <w:szCs w:val="24"/>
        </w:rPr>
        <w:t xml:space="preserve">Robert O. Keohane and David G. Victor, </w:t>
      </w:r>
      <w:r w:rsidRPr="00306E60">
        <w:rPr>
          <w:rFonts w:cs="Arial"/>
          <w:bCs/>
          <w:kern w:val="36"/>
          <w:szCs w:val="24"/>
        </w:rPr>
        <w:t xml:space="preserve">‘The Regime Complex for Climate Change’ </w:t>
      </w:r>
      <w:r w:rsidRPr="00306E60">
        <w:rPr>
          <w:rFonts w:cs="Arial"/>
          <w:i/>
          <w:iCs/>
          <w:szCs w:val="24"/>
        </w:rPr>
        <w:t>Perspectives on Politics</w:t>
      </w:r>
      <w:r w:rsidRPr="00306E60">
        <w:rPr>
          <w:rFonts w:cs="Arial"/>
          <w:szCs w:val="24"/>
        </w:rPr>
        <w:t xml:space="preserve"> Vol. 9:1 (March 2011), pp. 7-23.</w:t>
      </w:r>
    </w:p>
    <w:p w14:paraId="592B058A" w14:textId="77777777" w:rsidR="00812610" w:rsidRPr="00306E60" w:rsidRDefault="00812610" w:rsidP="00812610">
      <w:pPr>
        <w:pStyle w:val="NoSpacing"/>
        <w:numPr>
          <w:ilvl w:val="0"/>
          <w:numId w:val="24"/>
        </w:numPr>
        <w:rPr>
          <w:rFonts w:cs="Arial"/>
          <w:szCs w:val="24"/>
        </w:rPr>
      </w:pPr>
      <w:proofErr w:type="spellStart"/>
      <w:r w:rsidRPr="00306E60">
        <w:rPr>
          <w:rFonts w:cs="Arial"/>
          <w:szCs w:val="24"/>
        </w:rPr>
        <w:t>Razmig</w:t>
      </w:r>
      <w:proofErr w:type="spellEnd"/>
      <w:r w:rsidRPr="00306E60">
        <w:rPr>
          <w:rFonts w:cs="Arial"/>
          <w:szCs w:val="24"/>
        </w:rPr>
        <w:t xml:space="preserve"> </w:t>
      </w:r>
      <w:proofErr w:type="spellStart"/>
      <w:r w:rsidRPr="00306E60">
        <w:rPr>
          <w:rFonts w:cs="Arial"/>
          <w:szCs w:val="24"/>
        </w:rPr>
        <w:t>Keucheyan</w:t>
      </w:r>
      <w:proofErr w:type="spellEnd"/>
      <w:r w:rsidRPr="00306E60">
        <w:rPr>
          <w:rFonts w:cs="Arial"/>
          <w:szCs w:val="24"/>
        </w:rPr>
        <w:t xml:space="preserve">, ‘Environmental Racism’ </w:t>
      </w:r>
      <w:r w:rsidRPr="00306E60">
        <w:rPr>
          <w:rFonts w:cs="Arial"/>
          <w:i/>
          <w:szCs w:val="24"/>
        </w:rPr>
        <w:t>Nature is a Battlefield: Towards a Political Ecology</w:t>
      </w:r>
      <w:r w:rsidRPr="00306E60">
        <w:rPr>
          <w:rFonts w:cs="Arial"/>
          <w:szCs w:val="24"/>
        </w:rPr>
        <w:t xml:space="preserve"> (Cambridge: Polity Press, 2016), pp.8-54.</w:t>
      </w:r>
    </w:p>
    <w:p w14:paraId="62806568" w14:textId="77777777" w:rsidR="00812610" w:rsidRPr="00306E60" w:rsidRDefault="00812610" w:rsidP="00812610">
      <w:pPr>
        <w:pStyle w:val="NoSpacing"/>
        <w:numPr>
          <w:ilvl w:val="0"/>
          <w:numId w:val="24"/>
        </w:numPr>
        <w:rPr>
          <w:rFonts w:cs="Arial"/>
          <w:szCs w:val="24"/>
          <w:lang w:val="en-GB"/>
        </w:rPr>
      </w:pPr>
      <w:r w:rsidRPr="00306E60">
        <w:rPr>
          <w:rFonts w:cs="Arial"/>
          <w:bCs/>
          <w:color w:val="000000"/>
          <w:kern w:val="36"/>
          <w:szCs w:val="24"/>
        </w:rPr>
        <w:t xml:space="preserve">Thomas Hale, “All </w:t>
      </w:r>
      <w:proofErr w:type="gramStart"/>
      <w:r w:rsidRPr="00306E60">
        <w:rPr>
          <w:rFonts w:cs="Arial"/>
          <w:bCs/>
          <w:color w:val="000000"/>
          <w:kern w:val="36"/>
          <w:szCs w:val="24"/>
        </w:rPr>
        <w:t>Hands on</w:t>
      </w:r>
      <w:proofErr w:type="gramEnd"/>
      <w:r w:rsidRPr="00306E60">
        <w:rPr>
          <w:rFonts w:cs="Arial"/>
          <w:bCs/>
          <w:color w:val="000000"/>
          <w:kern w:val="36"/>
          <w:szCs w:val="24"/>
        </w:rPr>
        <w:t xml:space="preserve"> Deck”: The Paris Agreement and Nonstate Climate Action’ </w:t>
      </w:r>
      <w:r w:rsidRPr="00306E60">
        <w:rPr>
          <w:rFonts w:cs="Arial"/>
          <w:bCs/>
          <w:i/>
          <w:color w:val="000000"/>
          <w:szCs w:val="24"/>
        </w:rPr>
        <w:t>Global Environmental Politics</w:t>
      </w:r>
      <w:r w:rsidRPr="00306E60">
        <w:rPr>
          <w:rFonts w:cs="Arial"/>
          <w:b/>
          <w:bCs/>
          <w:color w:val="000000"/>
          <w:kern w:val="36"/>
          <w:szCs w:val="24"/>
        </w:rPr>
        <w:t xml:space="preserve"> </w:t>
      </w:r>
      <w:r w:rsidRPr="00306E60">
        <w:rPr>
          <w:rFonts w:cs="Arial"/>
          <w:color w:val="000000"/>
          <w:szCs w:val="24"/>
        </w:rPr>
        <w:t>Vol.16:3 (August, 2016), pp. 12-22.</w:t>
      </w:r>
    </w:p>
    <w:p w14:paraId="72BF44A8" w14:textId="77777777" w:rsidR="00812610" w:rsidRPr="00306E60" w:rsidRDefault="00812610" w:rsidP="00812610">
      <w:pPr>
        <w:pStyle w:val="NoSpacing"/>
        <w:numPr>
          <w:ilvl w:val="0"/>
          <w:numId w:val="24"/>
        </w:numPr>
        <w:rPr>
          <w:rFonts w:cs="Arial"/>
          <w:szCs w:val="24"/>
          <w:lang w:val="en-GB"/>
        </w:rPr>
      </w:pPr>
      <w:r w:rsidRPr="00306E60">
        <w:rPr>
          <w:rFonts w:cs="Arial"/>
          <w:szCs w:val="24"/>
          <w:lang w:val="en-GB"/>
        </w:rPr>
        <w:t xml:space="preserve">Thomas </w:t>
      </w:r>
      <w:proofErr w:type="spellStart"/>
      <w:r w:rsidRPr="00306E60">
        <w:rPr>
          <w:rFonts w:cs="Arial"/>
          <w:szCs w:val="24"/>
          <w:lang w:val="en-GB"/>
        </w:rPr>
        <w:t>Bernauer</w:t>
      </w:r>
      <w:proofErr w:type="spellEnd"/>
      <w:r w:rsidRPr="00306E60">
        <w:rPr>
          <w:rFonts w:cs="Arial"/>
          <w:szCs w:val="24"/>
          <w:lang w:val="en-GB"/>
        </w:rPr>
        <w:t xml:space="preserve">, ‘Climate Change Politics’ </w:t>
      </w:r>
      <w:r w:rsidRPr="00306E60">
        <w:rPr>
          <w:rFonts w:cs="Arial"/>
          <w:i/>
          <w:szCs w:val="24"/>
          <w:lang w:val="en-GB"/>
        </w:rPr>
        <w:t>Annual Review of Political Science</w:t>
      </w:r>
      <w:r w:rsidRPr="00306E60">
        <w:rPr>
          <w:rFonts w:cs="Arial"/>
          <w:szCs w:val="24"/>
          <w:lang w:val="en-GB"/>
        </w:rPr>
        <w:t xml:space="preserve"> Vol. 16 (2013), pp. 421-48.</w:t>
      </w:r>
    </w:p>
    <w:p w14:paraId="2EB9E73B" w14:textId="77777777" w:rsidR="00812610" w:rsidRPr="00306E60" w:rsidRDefault="00812610" w:rsidP="00812610">
      <w:pPr>
        <w:pStyle w:val="NoSpacing"/>
        <w:numPr>
          <w:ilvl w:val="0"/>
          <w:numId w:val="24"/>
        </w:numPr>
        <w:rPr>
          <w:rFonts w:cs="Arial"/>
          <w:szCs w:val="24"/>
          <w:lang w:val="en-GB"/>
        </w:rPr>
      </w:pPr>
      <w:r w:rsidRPr="00306E60">
        <w:rPr>
          <w:rFonts w:cs="Arial"/>
          <w:szCs w:val="24"/>
          <w:lang w:val="en-GB"/>
        </w:rPr>
        <w:t xml:space="preserve">Hamish van der Ven, Steven Bernstein, and Matthew Hoffmann, ‘Valuing the Contributions of Nonstate and Subnational Actors to Climate Governance’ </w:t>
      </w:r>
      <w:r w:rsidRPr="00306E60">
        <w:rPr>
          <w:rFonts w:cs="Arial"/>
          <w:i/>
          <w:szCs w:val="24"/>
          <w:lang w:val="en-GB"/>
        </w:rPr>
        <w:t>Global Environmental Politics</w:t>
      </w:r>
      <w:r w:rsidRPr="00306E60">
        <w:rPr>
          <w:rFonts w:cs="Arial"/>
          <w:szCs w:val="24"/>
          <w:lang w:val="en-GB"/>
        </w:rPr>
        <w:t xml:space="preserve"> Vol. 17:1 (February 2017), pp. 1-20.</w:t>
      </w:r>
    </w:p>
    <w:p w14:paraId="2CE88233" w14:textId="77777777" w:rsidR="00812610" w:rsidRPr="00306E60" w:rsidRDefault="00812610" w:rsidP="00812610">
      <w:pPr>
        <w:pStyle w:val="NoSpacing"/>
        <w:numPr>
          <w:ilvl w:val="0"/>
          <w:numId w:val="24"/>
        </w:numPr>
        <w:rPr>
          <w:rFonts w:cs="Arial"/>
          <w:szCs w:val="24"/>
          <w:lang w:val="en-GB"/>
        </w:rPr>
      </w:pPr>
      <w:r w:rsidRPr="00306E60">
        <w:rPr>
          <w:rFonts w:cs="Arial"/>
          <w:szCs w:val="24"/>
          <w:lang w:val="en-GB"/>
        </w:rPr>
        <w:t xml:space="preserve">Marcel </w:t>
      </w:r>
      <w:proofErr w:type="spellStart"/>
      <w:r w:rsidRPr="00306E60">
        <w:rPr>
          <w:rFonts w:cs="Arial"/>
          <w:szCs w:val="24"/>
          <w:lang w:val="en-GB"/>
        </w:rPr>
        <w:t>Hanegraaff</w:t>
      </w:r>
      <w:proofErr w:type="spellEnd"/>
      <w:r w:rsidRPr="00306E60">
        <w:rPr>
          <w:rFonts w:cs="Arial"/>
          <w:szCs w:val="24"/>
          <w:lang w:val="en-GB"/>
        </w:rPr>
        <w:t xml:space="preserve">, ‘Transnational Advocacy over Time: Business and NGO Mobilization at UN Climate Summits’ </w:t>
      </w:r>
      <w:r w:rsidRPr="00306E60">
        <w:rPr>
          <w:rFonts w:cs="Arial"/>
          <w:i/>
          <w:szCs w:val="24"/>
          <w:lang w:val="en-GB"/>
        </w:rPr>
        <w:t>Global Environmental Politics</w:t>
      </w:r>
      <w:r w:rsidRPr="00306E60">
        <w:rPr>
          <w:rFonts w:cs="Arial"/>
          <w:szCs w:val="24"/>
          <w:lang w:val="en-GB"/>
        </w:rPr>
        <w:t xml:space="preserve"> Vol. 15:1 (March 2015), pp. 83-104.</w:t>
      </w:r>
    </w:p>
    <w:p w14:paraId="6ED7A81B" w14:textId="77777777" w:rsidR="00812610" w:rsidRPr="00306E60" w:rsidRDefault="00812610" w:rsidP="00812610">
      <w:pPr>
        <w:pStyle w:val="NoSpacing"/>
        <w:numPr>
          <w:ilvl w:val="0"/>
          <w:numId w:val="24"/>
        </w:numPr>
        <w:rPr>
          <w:rStyle w:val="page"/>
          <w:rFonts w:cs="Arial"/>
          <w:szCs w:val="24"/>
        </w:rPr>
      </w:pPr>
      <w:r w:rsidRPr="00306E60">
        <w:rPr>
          <w:rFonts w:cs="Arial"/>
          <w:szCs w:val="24"/>
        </w:rPr>
        <w:t xml:space="preserve">Lisa </w:t>
      </w:r>
      <w:proofErr w:type="spellStart"/>
      <w:r w:rsidRPr="00306E60">
        <w:rPr>
          <w:rFonts w:cs="Arial"/>
          <w:szCs w:val="24"/>
        </w:rPr>
        <w:t>Vanhala</w:t>
      </w:r>
      <w:proofErr w:type="spellEnd"/>
      <w:r w:rsidRPr="00306E60">
        <w:rPr>
          <w:rFonts w:cs="Arial"/>
          <w:szCs w:val="24"/>
        </w:rPr>
        <w:t xml:space="preserve"> </w:t>
      </w:r>
      <w:proofErr w:type="spellStart"/>
      <w:r w:rsidRPr="00306E60">
        <w:rPr>
          <w:rFonts w:cs="Arial"/>
          <w:szCs w:val="24"/>
        </w:rPr>
        <w:t>nd</w:t>
      </w:r>
      <w:proofErr w:type="spellEnd"/>
      <w:r w:rsidRPr="00306E60">
        <w:rPr>
          <w:rFonts w:cs="Arial"/>
          <w:szCs w:val="24"/>
        </w:rPr>
        <w:t xml:space="preserve"> </w:t>
      </w:r>
      <w:proofErr w:type="spellStart"/>
      <w:r w:rsidRPr="00306E60">
        <w:rPr>
          <w:rFonts w:cs="Arial"/>
          <w:szCs w:val="24"/>
        </w:rPr>
        <w:t>Cecilie</w:t>
      </w:r>
      <w:proofErr w:type="spellEnd"/>
      <w:r w:rsidRPr="00306E60">
        <w:rPr>
          <w:rFonts w:cs="Arial"/>
          <w:szCs w:val="24"/>
        </w:rPr>
        <w:t xml:space="preserve"> </w:t>
      </w:r>
      <w:proofErr w:type="spellStart"/>
      <w:r w:rsidRPr="00306E60">
        <w:rPr>
          <w:rFonts w:cs="Arial"/>
          <w:szCs w:val="24"/>
        </w:rPr>
        <w:t>Hestbaek</w:t>
      </w:r>
      <w:proofErr w:type="spellEnd"/>
      <w:r w:rsidRPr="00306E60">
        <w:rPr>
          <w:rStyle w:val="Strong"/>
          <w:rFonts w:cs="Arial"/>
          <w:szCs w:val="24"/>
        </w:rPr>
        <w:t>,</w:t>
      </w:r>
      <w:r w:rsidRPr="00306E60">
        <w:rPr>
          <w:rFonts w:cs="Arial"/>
          <w:szCs w:val="24"/>
        </w:rPr>
        <w:t xml:space="preserve"> </w:t>
      </w:r>
      <w:hyperlink r:id="rId12" w:history="1">
        <w:r w:rsidRPr="00306E60">
          <w:rPr>
            <w:rStyle w:val="Hyperlink"/>
            <w:rFonts w:cs="Arial"/>
            <w:color w:val="auto"/>
            <w:szCs w:val="24"/>
            <w:u w:val="none"/>
          </w:rPr>
          <w:t>Framing Climate Change Loss and Damage in UNFCCC Negotiations</w:t>
        </w:r>
      </w:hyperlink>
      <w:r w:rsidRPr="00306E60">
        <w:rPr>
          <w:rFonts w:cs="Arial"/>
          <w:szCs w:val="24"/>
        </w:rPr>
        <w:t xml:space="preserve"> </w:t>
      </w:r>
      <w:r w:rsidRPr="00306E60">
        <w:rPr>
          <w:rStyle w:val="journalname"/>
          <w:rFonts w:cs="Arial"/>
          <w:i/>
          <w:szCs w:val="24"/>
        </w:rPr>
        <w:t>Global Environmental Politics</w:t>
      </w:r>
      <w:r w:rsidRPr="00306E60">
        <w:rPr>
          <w:rStyle w:val="apple-converted-space"/>
          <w:rFonts w:cs="Arial"/>
          <w:szCs w:val="24"/>
        </w:rPr>
        <w:t> Vol. 16:2 (</w:t>
      </w:r>
      <w:proofErr w:type="gramStart"/>
      <w:r w:rsidRPr="00306E60">
        <w:rPr>
          <w:rStyle w:val="apple-converted-space"/>
          <w:rFonts w:cs="Arial"/>
          <w:szCs w:val="24"/>
        </w:rPr>
        <w:t>October,</w:t>
      </w:r>
      <w:proofErr w:type="gramEnd"/>
      <w:r w:rsidRPr="00306E60">
        <w:rPr>
          <w:rStyle w:val="apple-converted-space"/>
          <w:rFonts w:cs="Arial"/>
          <w:szCs w:val="24"/>
        </w:rPr>
        <w:t xml:space="preserve"> </w:t>
      </w:r>
      <w:r w:rsidRPr="00306E60">
        <w:rPr>
          <w:rStyle w:val="year"/>
          <w:rFonts w:cs="Arial"/>
          <w:szCs w:val="24"/>
        </w:rPr>
        <w:t>2016), pp.</w:t>
      </w:r>
      <w:r w:rsidRPr="00306E60">
        <w:rPr>
          <w:rStyle w:val="page"/>
          <w:rFonts w:cs="Arial"/>
          <w:szCs w:val="24"/>
        </w:rPr>
        <w:t>111-129.</w:t>
      </w:r>
    </w:p>
    <w:p w14:paraId="6258FBE2" w14:textId="77777777" w:rsidR="00812610" w:rsidRPr="00306E60" w:rsidRDefault="00812610" w:rsidP="00812610">
      <w:pPr>
        <w:pStyle w:val="NoSpacing"/>
        <w:numPr>
          <w:ilvl w:val="0"/>
          <w:numId w:val="24"/>
        </w:numPr>
        <w:rPr>
          <w:rFonts w:cs="Arial"/>
          <w:szCs w:val="24"/>
        </w:rPr>
      </w:pPr>
      <w:r w:rsidRPr="00306E60">
        <w:rPr>
          <w:rFonts w:cs="Arial"/>
          <w:szCs w:val="24"/>
        </w:rPr>
        <w:t>Doug McAdam, “Social Movement Theory and the Prospect for Climate Change Activism in the United States” Annual Review of Political Science Vol. 20 (May 2017), pp. 189-208.</w:t>
      </w:r>
    </w:p>
    <w:p w14:paraId="1CF97A21" w14:textId="77777777" w:rsidR="00812610" w:rsidRDefault="00812610" w:rsidP="00812610">
      <w:pPr>
        <w:pStyle w:val="NoSpacing"/>
        <w:rPr>
          <w:rFonts w:cs="Arial"/>
          <w:i/>
          <w:iCs/>
          <w:szCs w:val="24"/>
        </w:rPr>
      </w:pPr>
    </w:p>
    <w:p w14:paraId="1A3A294F" w14:textId="07AD433F" w:rsidR="00812610" w:rsidRPr="00306E60" w:rsidRDefault="00812610" w:rsidP="00812610">
      <w:pPr>
        <w:pStyle w:val="NoSpacing"/>
        <w:rPr>
          <w:rFonts w:cs="Arial"/>
          <w:i/>
          <w:iCs/>
          <w:szCs w:val="24"/>
        </w:rPr>
      </w:pPr>
      <w:r w:rsidRPr="00306E60">
        <w:rPr>
          <w:rFonts w:cs="Arial"/>
          <w:i/>
          <w:iCs/>
          <w:szCs w:val="24"/>
        </w:rPr>
        <w:t>Science and politics</w:t>
      </w:r>
    </w:p>
    <w:p w14:paraId="444F8042" w14:textId="77777777" w:rsidR="00812610" w:rsidRPr="00306E60" w:rsidRDefault="00812610" w:rsidP="00812610">
      <w:pPr>
        <w:pStyle w:val="NoSpacing"/>
        <w:numPr>
          <w:ilvl w:val="0"/>
          <w:numId w:val="24"/>
        </w:numPr>
        <w:rPr>
          <w:rFonts w:cs="Arial"/>
          <w:szCs w:val="24"/>
        </w:rPr>
      </w:pPr>
      <w:r w:rsidRPr="00306E60">
        <w:rPr>
          <w:rStyle w:val="apple-converted-space"/>
          <w:rFonts w:cs="Arial"/>
          <w:szCs w:val="24"/>
        </w:rPr>
        <w:t>Stephan Lewandowsky, et.al, ‘</w:t>
      </w:r>
      <w:r w:rsidRPr="00306E60">
        <w:rPr>
          <w:rFonts w:cs="Arial"/>
          <w:bCs/>
          <w:szCs w:val="24"/>
        </w:rPr>
        <w:t xml:space="preserve">Science and the Public: Debate, Denial, and Skepticism’ </w:t>
      </w:r>
      <w:r w:rsidRPr="00306E60">
        <w:rPr>
          <w:rFonts w:cs="Arial"/>
          <w:bCs/>
          <w:i/>
          <w:szCs w:val="24"/>
        </w:rPr>
        <w:t>Journal of Social and Political Psychology</w:t>
      </w:r>
      <w:r w:rsidRPr="00306E60">
        <w:rPr>
          <w:rFonts w:cs="Arial"/>
          <w:bCs/>
          <w:szCs w:val="24"/>
        </w:rPr>
        <w:t xml:space="preserve"> Vol. 4:2 (January 2016), pp. 537-553.</w:t>
      </w:r>
    </w:p>
    <w:p w14:paraId="38F84589" w14:textId="77777777" w:rsidR="00812610" w:rsidRPr="00306E60" w:rsidRDefault="00000000" w:rsidP="00812610">
      <w:pPr>
        <w:pStyle w:val="NoSpacing"/>
        <w:numPr>
          <w:ilvl w:val="0"/>
          <w:numId w:val="24"/>
        </w:numPr>
        <w:rPr>
          <w:rStyle w:val="page"/>
          <w:rFonts w:cs="Arial"/>
          <w:b/>
          <w:szCs w:val="24"/>
        </w:rPr>
      </w:pPr>
      <w:hyperlink r:id="rId13" w:history="1">
        <w:r w:rsidR="00812610" w:rsidRPr="00306E60">
          <w:rPr>
            <w:rFonts w:cs="Arial"/>
            <w:szCs w:val="24"/>
          </w:rPr>
          <w:t xml:space="preserve">Rolf </w:t>
        </w:r>
        <w:proofErr w:type="spellStart"/>
        <w:r w:rsidR="00812610" w:rsidRPr="00306E60">
          <w:rPr>
            <w:rFonts w:cs="Arial"/>
            <w:szCs w:val="24"/>
          </w:rPr>
          <w:t>Lidskog</w:t>
        </w:r>
        <w:proofErr w:type="spellEnd"/>
        <w:r w:rsidR="00812610" w:rsidRPr="00306E60">
          <w:rPr>
            <w:rFonts w:cs="Arial"/>
            <w:szCs w:val="24"/>
          </w:rPr>
          <w:t xml:space="preserve"> and Goran Sundqvist</w:t>
        </w:r>
        <w:r w:rsidR="00812610" w:rsidRPr="00306E60">
          <w:rPr>
            <w:rStyle w:val="Strong"/>
            <w:rFonts w:cs="Arial"/>
            <w:szCs w:val="24"/>
          </w:rPr>
          <w:t>, ‘</w:t>
        </w:r>
        <w:r w:rsidR="00812610" w:rsidRPr="00306E60">
          <w:rPr>
            <w:rStyle w:val="Hyperlink"/>
            <w:rFonts w:cs="Arial"/>
            <w:color w:val="auto"/>
            <w:szCs w:val="24"/>
            <w:u w:val="none"/>
          </w:rPr>
          <w:t>When Does Science Matter? International Relations Meets Science and Technology Studies</w:t>
        </w:r>
      </w:hyperlink>
      <w:r w:rsidR="00812610" w:rsidRPr="00306E60">
        <w:rPr>
          <w:rFonts w:cs="Arial"/>
          <w:szCs w:val="24"/>
        </w:rPr>
        <w:t xml:space="preserve">, </w:t>
      </w:r>
      <w:r w:rsidR="00812610" w:rsidRPr="00306E60">
        <w:rPr>
          <w:rStyle w:val="journalname"/>
          <w:rFonts w:cs="Arial"/>
          <w:i/>
          <w:szCs w:val="24"/>
        </w:rPr>
        <w:t>Global Environmental Politics</w:t>
      </w:r>
      <w:r w:rsidR="00812610" w:rsidRPr="00306E60">
        <w:rPr>
          <w:rStyle w:val="apple-converted-space"/>
          <w:rFonts w:cs="Arial"/>
          <w:szCs w:val="24"/>
        </w:rPr>
        <w:t> </w:t>
      </w:r>
      <w:r w:rsidR="00812610" w:rsidRPr="00306E60">
        <w:rPr>
          <w:rStyle w:val="year"/>
          <w:rFonts w:cs="Arial"/>
          <w:szCs w:val="24"/>
        </w:rPr>
        <w:t xml:space="preserve">Vol. </w:t>
      </w:r>
      <w:r w:rsidR="00812610" w:rsidRPr="00306E60">
        <w:rPr>
          <w:rStyle w:val="volume"/>
          <w:rFonts w:cs="Arial"/>
          <w:szCs w:val="24"/>
        </w:rPr>
        <w:t>15</w:t>
      </w:r>
      <w:r w:rsidR="00812610" w:rsidRPr="00306E60">
        <w:rPr>
          <w:rFonts w:cs="Arial"/>
          <w:szCs w:val="24"/>
        </w:rPr>
        <w:t>:</w:t>
      </w:r>
      <w:r w:rsidR="00812610" w:rsidRPr="00306E60">
        <w:rPr>
          <w:rStyle w:val="issue"/>
          <w:rFonts w:cs="Arial"/>
          <w:szCs w:val="24"/>
        </w:rPr>
        <w:t>1</w:t>
      </w:r>
      <w:r w:rsidR="00812610" w:rsidRPr="00306E60">
        <w:rPr>
          <w:rFonts w:cs="Arial"/>
          <w:szCs w:val="24"/>
        </w:rPr>
        <w:t xml:space="preserve"> (February 2015), pp.</w:t>
      </w:r>
      <w:r w:rsidR="00812610" w:rsidRPr="00306E60">
        <w:rPr>
          <w:rStyle w:val="page"/>
          <w:rFonts w:cs="Arial"/>
          <w:szCs w:val="24"/>
        </w:rPr>
        <w:t>1-20.</w:t>
      </w:r>
    </w:p>
    <w:p w14:paraId="27905F47" w14:textId="77777777" w:rsidR="00812610" w:rsidRPr="00306E60" w:rsidRDefault="00812610" w:rsidP="00812610">
      <w:pPr>
        <w:pStyle w:val="NoSpacing"/>
        <w:numPr>
          <w:ilvl w:val="0"/>
          <w:numId w:val="24"/>
        </w:numPr>
        <w:rPr>
          <w:rStyle w:val="apple-converted-space"/>
          <w:rFonts w:cs="Arial"/>
          <w:szCs w:val="24"/>
        </w:rPr>
      </w:pPr>
      <w:r w:rsidRPr="00306E60">
        <w:rPr>
          <w:rStyle w:val="Strong"/>
          <w:rFonts w:cs="Arial"/>
          <w:b w:val="0"/>
          <w:szCs w:val="24"/>
        </w:rPr>
        <w:t>Hannah Hughes</w:t>
      </w:r>
      <w:r w:rsidRPr="00306E60">
        <w:rPr>
          <w:rStyle w:val="Strong"/>
          <w:rFonts w:cs="Arial"/>
          <w:bCs/>
          <w:szCs w:val="24"/>
        </w:rPr>
        <w:t>, ‘</w:t>
      </w:r>
      <w:hyperlink r:id="rId14" w:history="1">
        <w:r w:rsidRPr="00306E60">
          <w:rPr>
            <w:rStyle w:val="Hyperlink"/>
            <w:rFonts w:cs="Arial"/>
            <w:color w:val="auto"/>
            <w:szCs w:val="24"/>
            <w:u w:val="none"/>
          </w:rPr>
          <w:t>Bourdieu and the IPCC’s Symbolic Power</w:t>
        </w:r>
      </w:hyperlink>
      <w:r w:rsidRPr="00306E60">
        <w:rPr>
          <w:rFonts w:cs="Arial"/>
          <w:szCs w:val="24"/>
        </w:rPr>
        <w:t xml:space="preserve">’ </w:t>
      </w:r>
      <w:r w:rsidRPr="00306E60">
        <w:rPr>
          <w:rStyle w:val="journalname"/>
          <w:rFonts w:cs="Arial"/>
          <w:i/>
          <w:szCs w:val="24"/>
        </w:rPr>
        <w:t>Global Environmental Politics</w:t>
      </w:r>
      <w:r w:rsidRPr="00306E60">
        <w:rPr>
          <w:rStyle w:val="apple-converted-space"/>
          <w:rFonts w:cs="Arial"/>
          <w:i/>
          <w:szCs w:val="24"/>
        </w:rPr>
        <w:t> </w:t>
      </w:r>
      <w:r w:rsidRPr="00306E60">
        <w:rPr>
          <w:rStyle w:val="apple-converted-space"/>
          <w:rFonts w:cs="Arial"/>
          <w:szCs w:val="24"/>
        </w:rPr>
        <w:t>Vol. 15:4 (</w:t>
      </w:r>
      <w:proofErr w:type="gramStart"/>
      <w:r w:rsidRPr="00306E60">
        <w:rPr>
          <w:rStyle w:val="apple-converted-space"/>
          <w:rFonts w:cs="Arial"/>
          <w:szCs w:val="24"/>
        </w:rPr>
        <w:t>November,</w:t>
      </w:r>
      <w:proofErr w:type="gramEnd"/>
      <w:r w:rsidRPr="00306E60">
        <w:rPr>
          <w:rStyle w:val="apple-converted-space"/>
          <w:rFonts w:cs="Arial"/>
          <w:szCs w:val="24"/>
        </w:rPr>
        <w:t xml:space="preserve"> 2015), pp. </w:t>
      </w:r>
      <w:r w:rsidRPr="00306E60">
        <w:rPr>
          <w:rStyle w:val="page"/>
          <w:rFonts w:cs="Arial"/>
          <w:szCs w:val="24"/>
        </w:rPr>
        <w:t>85-104.</w:t>
      </w:r>
      <w:r w:rsidRPr="00306E60">
        <w:rPr>
          <w:rStyle w:val="apple-converted-space"/>
          <w:rFonts w:cs="Arial"/>
          <w:szCs w:val="24"/>
        </w:rPr>
        <w:t> </w:t>
      </w:r>
    </w:p>
    <w:p w14:paraId="68A3FDB5" w14:textId="77777777" w:rsidR="00812610" w:rsidRPr="00306E60" w:rsidRDefault="00812610" w:rsidP="00812610">
      <w:pPr>
        <w:pStyle w:val="NoSpacing"/>
        <w:numPr>
          <w:ilvl w:val="0"/>
          <w:numId w:val="24"/>
        </w:numPr>
        <w:rPr>
          <w:rFonts w:cs="Arial"/>
          <w:bCs/>
          <w:szCs w:val="24"/>
        </w:rPr>
      </w:pPr>
      <w:r w:rsidRPr="00306E60">
        <w:rPr>
          <w:rStyle w:val="nlmarticle-titlehlfld-title"/>
          <w:rFonts w:cs="Arial"/>
          <w:bCs/>
          <w:szCs w:val="24"/>
        </w:rPr>
        <w:t>Peter J. Jacques and Claire Connolly Knox, ‘Hurricanes and hegemony: A</w:t>
      </w:r>
      <w:r w:rsidRPr="00306E60">
        <w:rPr>
          <w:rStyle w:val="nlmarticle-titlehlfld-title"/>
          <w:rFonts w:cs="Arial"/>
          <w:b/>
          <w:bCs/>
          <w:szCs w:val="24"/>
        </w:rPr>
        <w:t xml:space="preserve"> </w:t>
      </w:r>
      <w:r w:rsidRPr="00306E60">
        <w:rPr>
          <w:rStyle w:val="nlmarticle-titlehlfld-title"/>
          <w:rFonts w:cs="Arial"/>
          <w:bCs/>
          <w:szCs w:val="24"/>
        </w:rPr>
        <w:t>qualitative analysis of micro-level climate change denial discourses</w:t>
      </w:r>
      <w:r w:rsidRPr="00306E60">
        <w:rPr>
          <w:rStyle w:val="nlmarticle-titlehlfld-title"/>
          <w:rFonts w:cs="Arial"/>
          <w:b/>
          <w:bCs/>
          <w:szCs w:val="24"/>
        </w:rPr>
        <w:t>’</w:t>
      </w:r>
      <w:r w:rsidRPr="00306E60">
        <w:rPr>
          <w:rStyle w:val="nlmarticle-titlehlfld-title"/>
          <w:rFonts w:cs="Arial"/>
          <w:bCs/>
          <w:szCs w:val="24"/>
        </w:rPr>
        <w:t xml:space="preserve"> </w:t>
      </w:r>
      <w:r w:rsidRPr="00306E60">
        <w:rPr>
          <w:rStyle w:val="nlmarticle-titlehlfld-title"/>
          <w:rFonts w:cs="Arial"/>
          <w:bCs/>
          <w:i/>
          <w:iCs/>
          <w:szCs w:val="24"/>
        </w:rPr>
        <w:t>Environmental Politics</w:t>
      </w:r>
      <w:r w:rsidRPr="00306E60">
        <w:rPr>
          <w:rStyle w:val="nlmarticle-titlehlfld-title"/>
          <w:rFonts w:cs="Arial"/>
          <w:bCs/>
          <w:szCs w:val="24"/>
        </w:rPr>
        <w:t xml:space="preserve"> Vol. 25:5 (May 2016), pp.</w:t>
      </w:r>
      <w:r w:rsidRPr="00306E60">
        <w:rPr>
          <w:rStyle w:val="nlmarticle-titlehlfld-title"/>
          <w:rFonts w:cs="Arial"/>
          <w:b/>
          <w:bCs/>
          <w:szCs w:val="24"/>
        </w:rPr>
        <w:t xml:space="preserve"> </w:t>
      </w:r>
      <w:r w:rsidRPr="00306E60">
        <w:rPr>
          <w:rStyle w:val="nlmarticle-titlehlfld-title"/>
          <w:rFonts w:cs="Arial"/>
          <w:bCs/>
          <w:szCs w:val="24"/>
        </w:rPr>
        <w:t>831-852</w:t>
      </w:r>
      <w:r w:rsidRPr="00306E60">
        <w:rPr>
          <w:rStyle w:val="nlmarticle-titlehlfld-title"/>
          <w:rFonts w:cs="Arial"/>
          <w:b/>
          <w:bCs/>
          <w:szCs w:val="24"/>
        </w:rPr>
        <w:t>.</w:t>
      </w:r>
    </w:p>
    <w:p w14:paraId="7648FD90" w14:textId="77777777" w:rsidR="00812610" w:rsidRPr="00306E60" w:rsidRDefault="00812610" w:rsidP="00812610">
      <w:pPr>
        <w:pStyle w:val="NoSpacing"/>
        <w:numPr>
          <w:ilvl w:val="0"/>
          <w:numId w:val="24"/>
        </w:numPr>
        <w:rPr>
          <w:rFonts w:cs="Arial"/>
          <w:szCs w:val="24"/>
        </w:rPr>
      </w:pPr>
      <w:r w:rsidRPr="00306E60">
        <w:rPr>
          <w:rStyle w:val="entryauthor"/>
          <w:rFonts w:cs="Arial"/>
          <w:szCs w:val="24"/>
        </w:rPr>
        <w:t>Jeremiah Bohr</w:t>
      </w:r>
      <w:r w:rsidRPr="00306E60">
        <w:rPr>
          <w:rFonts w:cs="Arial"/>
          <w:szCs w:val="24"/>
        </w:rPr>
        <w:t xml:space="preserve"> ‘</w:t>
      </w:r>
      <w:hyperlink r:id="rId15" w:history="1">
        <w:r w:rsidRPr="00306E60">
          <w:rPr>
            <w:rStyle w:val="Hyperlink"/>
            <w:rFonts w:cs="Arial"/>
            <w:color w:val="auto"/>
            <w:szCs w:val="24"/>
            <w:u w:val="none"/>
          </w:rPr>
          <w:t>The ‘</w:t>
        </w:r>
        <w:proofErr w:type="spellStart"/>
        <w:r w:rsidRPr="00306E60">
          <w:rPr>
            <w:rStyle w:val="Hyperlink"/>
            <w:rFonts w:cs="Arial"/>
            <w:color w:val="auto"/>
            <w:szCs w:val="24"/>
            <w:u w:val="none"/>
          </w:rPr>
          <w:t>climatism</w:t>
        </w:r>
        <w:proofErr w:type="spellEnd"/>
        <w:r w:rsidRPr="00306E60">
          <w:rPr>
            <w:rStyle w:val="Hyperlink"/>
            <w:rFonts w:cs="Arial"/>
            <w:color w:val="auto"/>
            <w:szCs w:val="24"/>
            <w:u w:val="none"/>
          </w:rPr>
          <w:t>’ cartel: why climate change deniers oppose market-based mitigation policy</w:t>
        </w:r>
      </w:hyperlink>
      <w:r w:rsidRPr="00306E60">
        <w:rPr>
          <w:rFonts w:cs="Arial"/>
          <w:szCs w:val="24"/>
        </w:rPr>
        <w:t xml:space="preserve">’ </w:t>
      </w:r>
      <w:hyperlink r:id="rId16" w:history="1">
        <w:r w:rsidRPr="00306E60">
          <w:rPr>
            <w:rStyle w:val="journalname"/>
            <w:rFonts w:cs="Arial"/>
            <w:i/>
            <w:szCs w:val="24"/>
          </w:rPr>
          <w:t>Environmental Politics</w:t>
        </w:r>
        <w:r w:rsidRPr="00306E60">
          <w:rPr>
            <w:rStyle w:val="apple-converted-space"/>
            <w:rFonts w:cs="Arial"/>
            <w:i/>
            <w:szCs w:val="24"/>
          </w:rPr>
          <w:t> </w:t>
        </w:r>
      </w:hyperlink>
      <w:r w:rsidRPr="00306E60">
        <w:rPr>
          <w:rStyle w:val="volume"/>
          <w:rFonts w:cs="Arial"/>
          <w:szCs w:val="24"/>
        </w:rPr>
        <w:t xml:space="preserve">Vol. 25:5, (March, 2016), pp. </w:t>
      </w:r>
      <w:r w:rsidRPr="00306E60">
        <w:rPr>
          <w:rStyle w:val="apple-converted-space"/>
          <w:rFonts w:cs="Arial"/>
          <w:szCs w:val="24"/>
        </w:rPr>
        <w:t>812-830.</w:t>
      </w:r>
    </w:p>
    <w:p w14:paraId="69348455" w14:textId="77777777" w:rsidR="00812610" w:rsidRPr="00306E60" w:rsidRDefault="00812610" w:rsidP="00812610">
      <w:pPr>
        <w:pStyle w:val="NoSpacing"/>
        <w:rPr>
          <w:rFonts w:cs="Arial"/>
          <w:szCs w:val="24"/>
        </w:rPr>
      </w:pPr>
    </w:p>
    <w:p w14:paraId="1EC59702" w14:textId="77777777" w:rsidR="00812610" w:rsidRPr="00306E60" w:rsidRDefault="00812610" w:rsidP="00812610">
      <w:pPr>
        <w:pStyle w:val="NoSpacing"/>
        <w:rPr>
          <w:rFonts w:cs="Arial"/>
          <w:szCs w:val="24"/>
        </w:rPr>
      </w:pPr>
    </w:p>
    <w:p w14:paraId="1D3EF14F" w14:textId="77777777" w:rsidR="00812610" w:rsidRPr="00306E60" w:rsidRDefault="00812610" w:rsidP="00812610">
      <w:pPr>
        <w:pStyle w:val="NoSpacing"/>
        <w:rPr>
          <w:rFonts w:cs="Arial"/>
          <w:b/>
          <w:bCs/>
          <w:szCs w:val="24"/>
        </w:rPr>
      </w:pPr>
      <w:r w:rsidRPr="00306E60">
        <w:rPr>
          <w:rFonts w:cs="Arial"/>
          <w:b/>
          <w:bCs/>
          <w:szCs w:val="24"/>
        </w:rPr>
        <w:t>Economics</w:t>
      </w:r>
    </w:p>
    <w:p w14:paraId="12BC256A" w14:textId="77777777" w:rsidR="00812610" w:rsidRPr="00306E60" w:rsidRDefault="00812610" w:rsidP="00812610">
      <w:pPr>
        <w:pStyle w:val="NoSpacing"/>
        <w:numPr>
          <w:ilvl w:val="0"/>
          <w:numId w:val="15"/>
        </w:numPr>
        <w:rPr>
          <w:rFonts w:cs="Arial"/>
          <w:szCs w:val="24"/>
        </w:rPr>
      </w:pPr>
      <w:r w:rsidRPr="00306E60">
        <w:rPr>
          <w:rFonts w:cs="Arial"/>
          <w:szCs w:val="24"/>
        </w:rPr>
        <w:t xml:space="preserve">James K. Galbraith, ‘Economics and the climate catastrophe,’ </w:t>
      </w:r>
      <w:r w:rsidRPr="00306E60">
        <w:rPr>
          <w:rFonts w:cs="Arial"/>
          <w:i/>
          <w:iCs/>
          <w:szCs w:val="24"/>
        </w:rPr>
        <w:t xml:space="preserve">Globalizations </w:t>
      </w:r>
      <w:r w:rsidRPr="00306E60">
        <w:rPr>
          <w:rFonts w:cs="Arial"/>
          <w:szCs w:val="24"/>
        </w:rPr>
        <w:t>2021, Vol. 18, No. 7, 1117–1122</w:t>
      </w:r>
    </w:p>
    <w:p w14:paraId="56F41272" w14:textId="77777777" w:rsidR="00812610" w:rsidRPr="00306E60" w:rsidRDefault="00812610" w:rsidP="00812610">
      <w:pPr>
        <w:pStyle w:val="NoSpacing"/>
        <w:numPr>
          <w:ilvl w:val="0"/>
          <w:numId w:val="15"/>
        </w:numPr>
        <w:rPr>
          <w:rFonts w:cs="Arial"/>
          <w:szCs w:val="24"/>
        </w:rPr>
      </w:pPr>
      <w:r w:rsidRPr="00306E60">
        <w:rPr>
          <w:rFonts w:cs="Arial"/>
          <w:color w:val="000000"/>
          <w:szCs w:val="24"/>
        </w:rPr>
        <w:lastRenderedPageBreak/>
        <w:t>Barry Gills</w:t>
      </w:r>
      <w:r w:rsidRPr="00306E60">
        <w:rPr>
          <w:rFonts w:cs="Arial"/>
          <w:color w:val="000085"/>
          <w:szCs w:val="24"/>
        </w:rPr>
        <w:t xml:space="preserve"> </w:t>
      </w:r>
      <w:r w:rsidRPr="00306E60">
        <w:rPr>
          <w:rFonts w:cs="Arial"/>
          <w:color w:val="000000"/>
          <w:szCs w:val="24"/>
        </w:rPr>
        <w:t>and Jamie Morgan</w:t>
      </w:r>
      <w:r w:rsidRPr="00306E60">
        <w:rPr>
          <w:rFonts w:cs="Arial"/>
          <w:color w:val="000085"/>
          <w:szCs w:val="24"/>
        </w:rPr>
        <w:t xml:space="preserve">, </w:t>
      </w:r>
      <w:r w:rsidRPr="00306E60">
        <w:rPr>
          <w:rFonts w:cs="Arial"/>
          <w:color w:val="000000"/>
          <w:szCs w:val="24"/>
        </w:rPr>
        <w:t xml:space="preserve">‘Teaching climate complacency: mainstream economics textbooks and the need for transformation in economics education’ </w:t>
      </w:r>
      <w:r w:rsidRPr="00306E60">
        <w:rPr>
          <w:rFonts w:cs="Arial"/>
          <w:i/>
          <w:iCs/>
          <w:szCs w:val="24"/>
        </w:rPr>
        <w:t>Globalizations</w:t>
      </w:r>
      <w:r w:rsidRPr="00306E60">
        <w:rPr>
          <w:rFonts w:cs="Arial"/>
          <w:szCs w:val="24"/>
        </w:rPr>
        <w:t xml:space="preserve"> 2021, Vol. 18, No. 7, 1189–1205</w:t>
      </w:r>
    </w:p>
    <w:p w14:paraId="6C748F6E" w14:textId="77777777" w:rsidR="00812610" w:rsidRPr="00306E60" w:rsidRDefault="00812610" w:rsidP="00812610">
      <w:pPr>
        <w:pStyle w:val="ListParagraph"/>
        <w:numPr>
          <w:ilvl w:val="0"/>
          <w:numId w:val="15"/>
        </w:numPr>
        <w:spacing w:after="0" w:line="240" w:lineRule="auto"/>
        <w:rPr>
          <w:rFonts w:cs="Arial"/>
          <w:szCs w:val="24"/>
        </w:rPr>
      </w:pPr>
      <w:r w:rsidRPr="00306E60">
        <w:rPr>
          <w:rFonts w:cs="Arial"/>
          <w:szCs w:val="24"/>
        </w:rPr>
        <w:t xml:space="preserve">Terry Barker, ‘The Economics of Avoiding Dangerous Climate Change’ </w:t>
      </w:r>
      <w:r w:rsidRPr="00306E60">
        <w:rPr>
          <w:rFonts w:cs="Arial"/>
          <w:i/>
          <w:szCs w:val="24"/>
        </w:rPr>
        <w:t>Green Economy Reader</w:t>
      </w:r>
      <w:r w:rsidRPr="00306E60">
        <w:rPr>
          <w:rFonts w:cs="Arial"/>
          <w:szCs w:val="24"/>
        </w:rPr>
        <w:t xml:space="preserve"> (Springer, Online, 2017), pp. 237-63.</w:t>
      </w:r>
    </w:p>
    <w:p w14:paraId="4EAF5E01" w14:textId="77777777" w:rsidR="00812610" w:rsidRPr="00306E60" w:rsidRDefault="00812610" w:rsidP="00812610">
      <w:pPr>
        <w:pStyle w:val="ListParagraph"/>
        <w:numPr>
          <w:ilvl w:val="0"/>
          <w:numId w:val="15"/>
        </w:numPr>
        <w:spacing w:after="0" w:line="240" w:lineRule="auto"/>
        <w:rPr>
          <w:rFonts w:cs="Arial"/>
          <w:szCs w:val="24"/>
          <w:lang w:val="en-GB"/>
        </w:rPr>
      </w:pPr>
      <w:r w:rsidRPr="00306E60">
        <w:rPr>
          <w:rFonts w:cs="Arial"/>
          <w:szCs w:val="24"/>
          <w:lang w:val="en-GB"/>
        </w:rPr>
        <w:t xml:space="preserve">Nicholas Stern, </w:t>
      </w:r>
      <w:r w:rsidRPr="00306E60">
        <w:rPr>
          <w:rFonts w:cs="Arial"/>
          <w:i/>
          <w:szCs w:val="24"/>
          <w:lang w:val="en-GB"/>
        </w:rPr>
        <w:t xml:space="preserve">The Economics of Climate Change: The Stern Review </w:t>
      </w:r>
      <w:r w:rsidRPr="00306E60">
        <w:rPr>
          <w:rFonts w:cs="Arial"/>
          <w:szCs w:val="24"/>
          <w:lang w:val="en-GB"/>
        </w:rPr>
        <w:t>(Cambridge: Cambridge University Press 2007).</w:t>
      </w:r>
    </w:p>
    <w:p w14:paraId="4003DDA1" w14:textId="210BA84C" w:rsidR="00812610" w:rsidRPr="00812610" w:rsidRDefault="00812610" w:rsidP="00812610">
      <w:pPr>
        <w:pStyle w:val="ListParagraph"/>
        <w:numPr>
          <w:ilvl w:val="0"/>
          <w:numId w:val="31"/>
        </w:numPr>
        <w:spacing w:after="0" w:line="240" w:lineRule="auto"/>
        <w:ind w:left="714" w:hanging="357"/>
        <w:rPr>
          <w:rFonts w:cs="Arial"/>
          <w:szCs w:val="24"/>
        </w:rPr>
      </w:pPr>
      <w:r w:rsidRPr="00306E60">
        <w:rPr>
          <w:rFonts w:cs="Arial"/>
          <w:szCs w:val="24"/>
        </w:rPr>
        <w:t xml:space="preserve">William Nordhaus, </w:t>
      </w:r>
      <w:r w:rsidRPr="00306E60">
        <w:rPr>
          <w:rFonts w:cs="Arial"/>
          <w:i/>
          <w:szCs w:val="24"/>
        </w:rPr>
        <w:t>The Climate Casino: Risk, Uncertainty and Economics for a Warming World</w:t>
      </w:r>
      <w:r w:rsidRPr="00306E60">
        <w:rPr>
          <w:rFonts w:cs="Arial"/>
          <w:szCs w:val="24"/>
        </w:rPr>
        <w:t xml:space="preserve"> (New Haven: Yale University Press, 2013).</w:t>
      </w:r>
    </w:p>
    <w:p w14:paraId="6D2CAC5C" w14:textId="77777777" w:rsidR="00812610" w:rsidRDefault="00812610" w:rsidP="00812610">
      <w:pPr>
        <w:spacing w:after="0"/>
        <w:rPr>
          <w:rFonts w:cs="Arial"/>
          <w:i/>
          <w:iCs/>
        </w:rPr>
      </w:pPr>
    </w:p>
    <w:p w14:paraId="6F5A4CC4" w14:textId="57442AD9" w:rsidR="00812610" w:rsidRPr="004E3528" w:rsidRDefault="00812610" w:rsidP="00812610">
      <w:pPr>
        <w:spacing w:after="0"/>
        <w:rPr>
          <w:rFonts w:ascii="Arial Narrow" w:hAnsi="Arial Narrow" w:cs="Arial"/>
          <w:i/>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2"/>
          </w14:stylisticSets>
        </w:rPr>
      </w:pPr>
      <w:r>
        <w:rPr>
          <w:rFonts w:cs="Arial"/>
          <w:i/>
          <w:iCs/>
        </w:rPr>
        <w:t>Problem with climate models</w:t>
      </w:r>
    </w:p>
    <w:p w14:paraId="763FEEE4" w14:textId="77777777" w:rsidR="00812610" w:rsidRPr="00306E60" w:rsidRDefault="00812610" w:rsidP="00812610">
      <w:pPr>
        <w:pStyle w:val="ListParagraph"/>
        <w:numPr>
          <w:ilvl w:val="0"/>
          <w:numId w:val="31"/>
        </w:numPr>
        <w:spacing w:after="0" w:line="240" w:lineRule="auto"/>
        <w:rPr>
          <w:rFonts w:cs="Arial"/>
          <w:szCs w:val="24"/>
        </w:rPr>
      </w:pPr>
      <w:r w:rsidRPr="00306E60">
        <w:rPr>
          <w:rFonts w:cs="Arial"/>
          <w:szCs w:val="24"/>
        </w:rPr>
        <w:t xml:space="preserve">Steve Keen, ‘The appallingly bad neoclassical economics of climate change’ </w:t>
      </w:r>
      <w:r w:rsidRPr="00306E60">
        <w:rPr>
          <w:rFonts w:cs="Arial"/>
          <w:i/>
          <w:iCs/>
          <w:szCs w:val="24"/>
        </w:rPr>
        <w:t xml:space="preserve">Globalizations </w:t>
      </w:r>
      <w:r w:rsidRPr="00306E60">
        <w:rPr>
          <w:rFonts w:cs="Arial"/>
          <w:szCs w:val="24"/>
        </w:rPr>
        <w:t>2021, Vol. 18, No. 7, 1149–1177</w:t>
      </w:r>
    </w:p>
    <w:p w14:paraId="0DBC8C0E" w14:textId="77777777" w:rsidR="00812610" w:rsidRPr="00306E60" w:rsidRDefault="00812610" w:rsidP="00812610">
      <w:pPr>
        <w:pStyle w:val="ListParagraph"/>
        <w:numPr>
          <w:ilvl w:val="0"/>
          <w:numId w:val="31"/>
        </w:numPr>
        <w:spacing w:after="0" w:line="240" w:lineRule="auto"/>
        <w:rPr>
          <w:rFonts w:cs="Arial"/>
          <w:color w:val="000085"/>
          <w:szCs w:val="24"/>
        </w:rPr>
      </w:pPr>
      <w:r w:rsidRPr="00306E60">
        <w:rPr>
          <w:rFonts w:cs="Arial"/>
          <w:color w:val="000000"/>
          <w:szCs w:val="24"/>
        </w:rPr>
        <w:t xml:space="preserve">Salvi </w:t>
      </w:r>
      <w:proofErr w:type="spellStart"/>
      <w:r w:rsidRPr="00306E60">
        <w:rPr>
          <w:rFonts w:cs="Arial"/>
          <w:color w:val="000000"/>
          <w:szCs w:val="24"/>
        </w:rPr>
        <w:t>Asefi-Najafabady</w:t>
      </w:r>
      <w:proofErr w:type="spellEnd"/>
      <w:r w:rsidRPr="00306E60">
        <w:rPr>
          <w:rFonts w:cs="Arial"/>
          <w:color w:val="000000"/>
          <w:szCs w:val="24"/>
        </w:rPr>
        <w:t>, Laura Villegas-Ortiz</w:t>
      </w:r>
      <w:r w:rsidRPr="00306E60">
        <w:rPr>
          <w:rFonts w:cs="Arial"/>
          <w:color w:val="000085"/>
          <w:szCs w:val="24"/>
        </w:rPr>
        <w:t xml:space="preserve"> </w:t>
      </w:r>
      <w:r w:rsidRPr="00306E60">
        <w:rPr>
          <w:rFonts w:cs="Arial"/>
          <w:color w:val="000000"/>
          <w:szCs w:val="24"/>
        </w:rPr>
        <w:t>and Jamie Morgan</w:t>
      </w:r>
      <w:r w:rsidRPr="00306E60">
        <w:rPr>
          <w:rFonts w:cs="Arial"/>
          <w:color w:val="000085"/>
          <w:szCs w:val="24"/>
        </w:rPr>
        <w:t xml:space="preserve"> ‘</w:t>
      </w:r>
      <w:r w:rsidRPr="00306E60">
        <w:rPr>
          <w:rFonts w:cs="Arial"/>
          <w:color w:val="000000"/>
          <w:szCs w:val="24"/>
        </w:rPr>
        <w:t xml:space="preserve">The failure of Integrated Assessment Models as a response </w:t>
      </w:r>
      <w:proofErr w:type="spellStart"/>
      <w:proofErr w:type="gramStart"/>
      <w:r w:rsidRPr="00306E60">
        <w:rPr>
          <w:rFonts w:cs="Arial"/>
          <w:color w:val="000000"/>
          <w:szCs w:val="24"/>
        </w:rPr>
        <w:t>to‘</w:t>
      </w:r>
      <w:proofErr w:type="gramEnd"/>
      <w:r w:rsidRPr="00306E60">
        <w:rPr>
          <w:rFonts w:cs="Arial"/>
          <w:color w:val="000000"/>
          <w:szCs w:val="24"/>
        </w:rPr>
        <w:t>climate</w:t>
      </w:r>
      <w:proofErr w:type="spellEnd"/>
      <w:r w:rsidRPr="00306E60">
        <w:rPr>
          <w:rFonts w:cs="Arial"/>
          <w:color w:val="000000"/>
          <w:szCs w:val="24"/>
        </w:rPr>
        <w:t xml:space="preserve"> emergency’ and ecological breakdown: the Emperor has</w:t>
      </w:r>
      <w:r w:rsidRPr="00306E60">
        <w:rPr>
          <w:rFonts w:cs="Arial"/>
          <w:color w:val="000085"/>
          <w:szCs w:val="24"/>
        </w:rPr>
        <w:t xml:space="preserve"> </w:t>
      </w:r>
      <w:r w:rsidRPr="00306E60">
        <w:rPr>
          <w:rFonts w:cs="Arial"/>
          <w:color w:val="000000"/>
          <w:szCs w:val="24"/>
        </w:rPr>
        <w:t xml:space="preserve">no clothes’ </w:t>
      </w:r>
      <w:r w:rsidRPr="00306E60">
        <w:rPr>
          <w:rFonts w:cs="Arial"/>
          <w:i/>
          <w:iCs/>
          <w:szCs w:val="24"/>
        </w:rPr>
        <w:t>Globalizations</w:t>
      </w:r>
      <w:r w:rsidRPr="00306E60">
        <w:rPr>
          <w:rFonts w:cs="Arial"/>
          <w:color w:val="000000"/>
          <w:szCs w:val="24"/>
        </w:rPr>
        <w:t xml:space="preserve"> </w:t>
      </w:r>
      <w:r w:rsidRPr="00306E60">
        <w:rPr>
          <w:rFonts w:cs="Arial"/>
          <w:szCs w:val="24"/>
        </w:rPr>
        <w:t>2021, VOL. 18, NO. 7, 1178–1188</w:t>
      </w:r>
    </w:p>
    <w:p w14:paraId="1555A5DE" w14:textId="77777777" w:rsidR="00812610" w:rsidRPr="00306E60" w:rsidRDefault="00812610" w:rsidP="00812610">
      <w:pPr>
        <w:pStyle w:val="ListParagraph"/>
        <w:numPr>
          <w:ilvl w:val="0"/>
          <w:numId w:val="31"/>
        </w:numPr>
        <w:spacing w:after="0" w:line="240" w:lineRule="auto"/>
        <w:rPr>
          <w:rFonts w:cs="Arial"/>
          <w:szCs w:val="24"/>
        </w:rPr>
      </w:pPr>
      <w:r w:rsidRPr="00306E60">
        <w:rPr>
          <w:rFonts w:cs="Arial"/>
          <w:szCs w:val="24"/>
        </w:rPr>
        <w:t xml:space="preserve">Robert S. </w:t>
      </w:r>
      <w:proofErr w:type="spellStart"/>
      <w:r w:rsidRPr="00306E60">
        <w:rPr>
          <w:rFonts w:cs="Arial"/>
          <w:szCs w:val="24"/>
        </w:rPr>
        <w:t>Pindyck</w:t>
      </w:r>
      <w:proofErr w:type="spellEnd"/>
      <w:r w:rsidRPr="00306E60">
        <w:rPr>
          <w:rFonts w:cs="Arial"/>
          <w:szCs w:val="24"/>
        </w:rPr>
        <w:t xml:space="preserve"> ‘The Use and Misuse of Models for Climate Policy,’ </w:t>
      </w:r>
      <w:r w:rsidRPr="00306E60">
        <w:rPr>
          <w:rFonts w:cs="Arial"/>
          <w:i/>
          <w:szCs w:val="24"/>
        </w:rPr>
        <w:t>Review of Environmental Economics and Policy</w:t>
      </w:r>
      <w:r w:rsidRPr="00306E60">
        <w:rPr>
          <w:rFonts w:cs="Arial"/>
          <w:szCs w:val="24"/>
        </w:rPr>
        <w:t xml:space="preserve"> Vol. 11:1 </w:t>
      </w:r>
      <w:r w:rsidRPr="00306E60">
        <w:rPr>
          <w:rFonts w:cs="Arial"/>
          <w:color w:val="2A2A2A"/>
          <w:szCs w:val="24"/>
          <w:shd w:val="clear" w:color="auto" w:fill="FFFFFF"/>
        </w:rPr>
        <w:t>(Winter 2017), pp. 100–114.</w:t>
      </w:r>
    </w:p>
    <w:p w14:paraId="651151DF" w14:textId="0B8A13A9" w:rsidR="00812610" w:rsidRPr="00812610" w:rsidRDefault="00812610" w:rsidP="00812610">
      <w:pPr>
        <w:pStyle w:val="ListParagraph"/>
        <w:numPr>
          <w:ilvl w:val="0"/>
          <w:numId w:val="31"/>
        </w:numPr>
        <w:spacing w:after="0" w:line="240" w:lineRule="auto"/>
        <w:rPr>
          <w:rFonts w:cs="Arial"/>
          <w:szCs w:val="24"/>
        </w:rPr>
      </w:pPr>
      <w:r w:rsidRPr="00306E60">
        <w:rPr>
          <w:rFonts w:cs="Arial"/>
          <w:szCs w:val="24"/>
        </w:rPr>
        <w:t xml:space="preserve">Nicolas Stern, ‘Economics: Current climate models are grossly misleading’ </w:t>
      </w:r>
      <w:r w:rsidRPr="00306E60">
        <w:rPr>
          <w:rFonts w:cs="Arial"/>
          <w:i/>
          <w:iCs/>
          <w:szCs w:val="24"/>
        </w:rPr>
        <w:t>Nature</w:t>
      </w:r>
      <w:r w:rsidRPr="00306E60">
        <w:rPr>
          <w:rFonts w:cs="Arial"/>
          <w:szCs w:val="24"/>
        </w:rPr>
        <w:t> Vol. 530:7591 (2016), pp. 407–409.</w:t>
      </w:r>
    </w:p>
    <w:p w14:paraId="4A80281B" w14:textId="77777777" w:rsidR="00812610" w:rsidRDefault="00812610" w:rsidP="00812610">
      <w:pPr>
        <w:spacing w:after="0"/>
        <w:rPr>
          <w:rFonts w:cs="Arial"/>
          <w:i/>
          <w:iCs/>
        </w:rPr>
      </w:pPr>
    </w:p>
    <w:p w14:paraId="647EBF1C" w14:textId="4B20F5BD" w:rsidR="00812610" w:rsidRPr="004E3528" w:rsidRDefault="00812610" w:rsidP="00812610">
      <w:pPr>
        <w:spacing w:after="0"/>
        <w:rPr>
          <w:rFonts w:cs="Arial"/>
          <w:i/>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2"/>
          </w14:stylisticSets>
        </w:rPr>
      </w:pPr>
      <w:r>
        <w:rPr>
          <w:rFonts w:cs="Arial"/>
          <w:i/>
          <w:iCs/>
        </w:rPr>
        <w:t>Market Failure</w:t>
      </w:r>
    </w:p>
    <w:p w14:paraId="6D7692F9" w14:textId="77777777" w:rsidR="00812610" w:rsidRPr="00306E60" w:rsidRDefault="00812610" w:rsidP="00812610">
      <w:pPr>
        <w:pStyle w:val="ListParagraph"/>
        <w:numPr>
          <w:ilvl w:val="0"/>
          <w:numId w:val="30"/>
        </w:numPr>
        <w:spacing w:after="0" w:line="240" w:lineRule="auto"/>
        <w:rPr>
          <w:rFonts w:eastAsia="Times New Roman" w:cs="Arial"/>
          <w:szCs w:val="24"/>
        </w:rPr>
      </w:pPr>
      <w:r w:rsidRPr="00306E60">
        <w:rPr>
          <w:rFonts w:eastAsia="Times New Roman" w:cs="Arial"/>
          <w:color w:val="000000"/>
          <w:szCs w:val="24"/>
          <w:shd w:val="clear" w:color="auto" w:fill="FFFFFF"/>
        </w:rPr>
        <w:t xml:space="preserve">Alain Marciano, Steven G. </w:t>
      </w:r>
      <w:proofErr w:type="spellStart"/>
      <w:r w:rsidRPr="00306E60">
        <w:rPr>
          <w:rFonts w:eastAsia="Times New Roman" w:cs="Arial"/>
          <w:color w:val="000000"/>
          <w:szCs w:val="24"/>
          <w:shd w:val="clear" w:color="auto" w:fill="FFFFFF"/>
        </w:rPr>
        <w:t>Medema</w:t>
      </w:r>
      <w:proofErr w:type="spellEnd"/>
      <w:r w:rsidRPr="00306E60">
        <w:rPr>
          <w:rFonts w:eastAsia="Times New Roman" w:cs="Arial"/>
          <w:color w:val="000000"/>
          <w:szCs w:val="24"/>
          <w:shd w:val="clear" w:color="auto" w:fill="FFFFFF"/>
        </w:rPr>
        <w:t>; Market Failure in Context: Introduction. </w:t>
      </w:r>
      <w:r w:rsidRPr="00306E60">
        <w:rPr>
          <w:rFonts w:eastAsia="Times New Roman" w:cs="Arial"/>
          <w:i/>
          <w:iCs/>
          <w:color w:val="000000"/>
          <w:szCs w:val="24"/>
          <w:bdr w:val="none" w:sz="0" w:space="0" w:color="auto" w:frame="1"/>
          <w:shd w:val="clear" w:color="auto" w:fill="FFFFFF"/>
        </w:rPr>
        <w:t>History of Political Economy</w:t>
      </w:r>
      <w:r w:rsidRPr="00306E60">
        <w:rPr>
          <w:rFonts w:eastAsia="Times New Roman" w:cs="Arial"/>
          <w:color w:val="000000"/>
          <w:szCs w:val="24"/>
          <w:shd w:val="clear" w:color="auto" w:fill="FFFFFF"/>
        </w:rPr>
        <w:t> 1 December 2015; 47 (suppl_1): 1–19</w:t>
      </w:r>
    </w:p>
    <w:p w14:paraId="78F159AF" w14:textId="77777777" w:rsidR="00812610" w:rsidRPr="00306E60" w:rsidRDefault="00812610" w:rsidP="00812610">
      <w:pPr>
        <w:pStyle w:val="ListParagraph"/>
        <w:numPr>
          <w:ilvl w:val="0"/>
          <w:numId w:val="30"/>
        </w:numPr>
        <w:shd w:val="clear" w:color="auto" w:fill="FFFFFF"/>
        <w:spacing w:after="0" w:line="240" w:lineRule="auto"/>
        <w:rPr>
          <w:rFonts w:cs="Arial"/>
          <w:szCs w:val="24"/>
        </w:rPr>
      </w:pPr>
      <w:r w:rsidRPr="00306E60">
        <w:rPr>
          <w:rFonts w:cs="Arial"/>
          <w:szCs w:val="24"/>
        </w:rPr>
        <w:t xml:space="preserve">Nicolas Stern, ‘Policies for Dynamic Change and Transition: Lessons from Economic History and Economic Theory,’ </w:t>
      </w:r>
      <w:r w:rsidRPr="00306E60">
        <w:rPr>
          <w:rFonts w:cs="Arial"/>
          <w:i/>
          <w:szCs w:val="24"/>
        </w:rPr>
        <w:t xml:space="preserve">Why Are We </w:t>
      </w:r>
      <w:proofErr w:type="gramStart"/>
      <w:r w:rsidRPr="00306E60">
        <w:rPr>
          <w:rFonts w:cs="Arial"/>
          <w:i/>
          <w:szCs w:val="24"/>
        </w:rPr>
        <w:t>Waiting?:</w:t>
      </w:r>
      <w:proofErr w:type="gramEnd"/>
      <w:r w:rsidRPr="00306E60">
        <w:rPr>
          <w:rFonts w:cs="Arial"/>
          <w:i/>
          <w:szCs w:val="24"/>
        </w:rPr>
        <w:t xml:space="preserve"> The Logic, Urgency and Promise of Tackling Climate Change</w:t>
      </w:r>
      <w:r w:rsidRPr="00306E60">
        <w:rPr>
          <w:rFonts w:cs="Arial"/>
          <w:szCs w:val="24"/>
        </w:rPr>
        <w:t xml:space="preserve"> (Cambridge: MIT Press, 2015), pp. 91-130.</w:t>
      </w:r>
    </w:p>
    <w:p w14:paraId="785334F0" w14:textId="77777777" w:rsidR="00812610" w:rsidRDefault="00812610" w:rsidP="00812610">
      <w:pPr>
        <w:pStyle w:val="NoSpacing"/>
        <w:rPr>
          <w:rFonts w:cs="Arial"/>
          <w:b/>
          <w:bCs/>
          <w:szCs w:val="24"/>
        </w:rPr>
      </w:pPr>
    </w:p>
    <w:p w14:paraId="2FEF5C6E" w14:textId="0D7C659F" w:rsidR="00812610" w:rsidRPr="004E3528" w:rsidRDefault="00812610" w:rsidP="00812610">
      <w:pPr>
        <w:pStyle w:val="NoSpacing"/>
        <w:rPr>
          <w:rFonts w:cs="Arial"/>
          <w:b/>
          <w:bCs/>
          <w:szCs w:val="24"/>
        </w:rPr>
      </w:pPr>
      <w:r w:rsidRPr="00306E60">
        <w:rPr>
          <w:rFonts w:cs="Arial"/>
          <w:b/>
          <w:bCs/>
          <w:szCs w:val="24"/>
        </w:rPr>
        <w:t>Right wing politics</w:t>
      </w:r>
    </w:p>
    <w:p w14:paraId="0CB9A269" w14:textId="77777777" w:rsidR="00812610" w:rsidRPr="00306E60" w:rsidRDefault="00812610" w:rsidP="00812610">
      <w:pPr>
        <w:pStyle w:val="NoSpacing"/>
        <w:numPr>
          <w:ilvl w:val="0"/>
          <w:numId w:val="35"/>
        </w:numPr>
        <w:rPr>
          <w:rStyle w:val="entryauthor"/>
          <w:rFonts w:cs="Arial"/>
          <w:szCs w:val="24"/>
        </w:rPr>
      </w:pPr>
      <w:r w:rsidRPr="00306E60">
        <w:rPr>
          <w:rStyle w:val="entryauthor"/>
          <w:rFonts w:cs="Arial"/>
          <w:szCs w:val="24"/>
        </w:rPr>
        <w:t xml:space="preserve">Elizabeth </w:t>
      </w:r>
      <w:proofErr w:type="spellStart"/>
      <w:r w:rsidRPr="00306E60">
        <w:rPr>
          <w:rStyle w:val="entryauthor"/>
          <w:rFonts w:cs="Arial"/>
          <w:szCs w:val="24"/>
        </w:rPr>
        <w:t>Bomberg</w:t>
      </w:r>
      <w:proofErr w:type="spellEnd"/>
      <w:r w:rsidRPr="00306E60">
        <w:rPr>
          <w:rStyle w:val="entryauthor"/>
          <w:rFonts w:cs="Arial"/>
          <w:szCs w:val="24"/>
        </w:rPr>
        <w:t xml:space="preserve"> “</w:t>
      </w:r>
      <w:hyperlink r:id="rId17" w:history="1">
        <w:r w:rsidRPr="00306E60">
          <w:rPr>
            <w:rStyle w:val="Hyperlink"/>
            <w:rFonts w:cs="Arial"/>
            <w:color w:val="auto"/>
            <w:szCs w:val="24"/>
            <w:u w:val="none"/>
          </w:rPr>
          <w:t>Environmental politics in the Trump era: an early assessment</w:t>
        </w:r>
      </w:hyperlink>
      <w:r w:rsidRPr="00306E60">
        <w:rPr>
          <w:rFonts w:cs="Arial"/>
          <w:szCs w:val="24"/>
        </w:rPr>
        <w:t xml:space="preserve">” </w:t>
      </w:r>
      <w:hyperlink r:id="rId18" w:history="1">
        <w:r w:rsidRPr="00306E60">
          <w:rPr>
            <w:rStyle w:val="journalname"/>
            <w:rFonts w:cs="Arial"/>
            <w:i/>
            <w:szCs w:val="24"/>
          </w:rPr>
          <w:t>Environmental Politics</w:t>
        </w:r>
        <w:r w:rsidRPr="00306E60">
          <w:rPr>
            <w:rStyle w:val="apple-converted-space"/>
            <w:rFonts w:cs="Arial"/>
            <w:szCs w:val="24"/>
          </w:rPr>
          <w:t> </w:t>
        </w:r>
      </w:hyperlink>
      <w:r w:rsidRPr="00306E60">
        <w:rPr>
          <w:rStyle w:val="volume"/>
          <w:rFonts w:cs="Arial"/>
          <w:szCs w:val="24"/>
        </w:rPr>
        <w:t xml:space="preserve">Vol. 26:5 (May, 2017), pp. </w:t>
      </w:r>
      <w:r w:rsidRPr="00306E60">
        <w:rPr>
          <w:rFonts w:cs="Arial"/>
          <w:szCs w:val="24"/>
        </w:rPr>
        <w:t>956-963</w:t>
      </w:r>
    </w:p>
    <w:p w14:paraId="48983D55" w14:textId="77777777" w:rsidR="00812610" w:rsidRPr="00306E60" w:rsidRDefault="00812610" w:rsidP="00812610">
      <w:pPr>
        <w:pStyle w:val="ListParagraph"/>
        <w:numPr>
          <w:ilvl w:val="0"/>
          <w:numId w:val="35"/>
        </w:numPr>
        <w:rPr>
          <w:rFonts w:cs="Arial"/>
          <w:szCs w:val="24"/>
        </w:rPr>
      </w:pPr>
      <w:r w:rsidRPr="00306E60">
        <w:rPr>
          <w:rFonts w:cs="Arial"/>
          <w:szCs w:val="24"/>
        </w:rPr>
        <w:t xml:space="preserve">Mark Jaccard, ‘This fossil fuel project is essential’ </w:t>
      </w:r>
      <w:r w:rsidRPr="00306E60">
        <w:rPr>
          <w:rFonts w:cs="Arial"/>
          <w:i/>
          <w:szCs w:val="24"/>
        </w:rPr>
        <w:t>The Citizen’s Guide to Climate Success: Overcoming myths that hinder progress</w:t>
      </w:r>
      <w:r w:rsidRPr="00306E60">
        <w:rPr>
          <w:rFonts w:cs="Arial"/>
          <w:szCs w:val="24"/>
        </w:rPr>
        <w:t xml:space="preserve"> (Cambridge: Cambridge University Press 2020), pp. 74-94.</w:t>
      </w:r>
    </w:p>
    <w:p w14:paraId="1375BFA5" w14:textId="77777777" w:rsidR="00812610" w:rsidRPr="00306E60" w:rsidRDefault="00812610" w:rsidP="00812610">
      <w:pPr>
        <w:pStyle w:val="ListParagraph"/>
        <w:numPr>
          <w:ilvl w:val="0"/>
          <w:numId w:val="35"/>
        </w:numPr>
        <w:rPr>
          <w:rStyle w:val="volume"/>
          <w:rFonts w:cs="Arial"/>
          <w:szCs w:val="24"/>
        </w:rPr>
      </w:pPr>
      <w:r w:rsidRPr="00306E60">
        <w:rPr>
          <w:rStyle w:val="entryauthor"/>
          <w:rFonts w:cs="Arial"/>
          <w:szCs w:val="24"/>
        </w:rPr>
        <w:t>James Everett Hein &amp; J. Craig Jenkins, “</w:t>
      </w:r>
      <w:hyperlink r:id="rId19" w:history="1">
        <w:r w:rsidRPr="00306E60">
          <w:rPr>
            <w:rStyle w:val="Hyperlink"/>
            <w:rFonts w:cs="Arial"/>
            <w:szCs w:val="24"/>
            <w:u w:val="none"/>
          </w:rPr>
          <w:t>Why does the United States lack a global warming policy? The corporate inner circle versus public interest sector elites</w:t>
        </w:r>
      </w:hyperlink>
      <w:r w:rsidRPr="00306E60">
        <w:rPr>
          <w:rFonts w:cs="Arial"/>
          <w:szCs w:val="24"/>
        </w:rPr>
        <w:t xml:space="preserve">” </w:t>
      </w:r>
      <w:hyperlink r:id="rId20" w:history="1">
        <w:r w:rsidRPr="00306E60">
          <w:rPr>
            <w:rStyle w:val="journalname"/>
            <w:rFonts w:cs="Arial"/>
            <w:szCs w:val="24"/>
          </w:rPr>
          <w:t>Environmental Politics</w:t>
        </w:r>
        <w:r w:rsidRPr="00306E60">
          <w:rPr>
            <w:rStyle w:val="apple-converted-space"/>
            <w:rFonts w:cs="Arial"/>
            <w:szCs w:val="24"/>
          </w:rPr>
          <w:t> </w:t>
        </w:r>
      </w:hyperlink>
      <w:r w:rsidRPr="00306E60">
        <w:rPr>
          <w:rStyle w:val="volume"/>
          <w:rFonts w:cs="Arial"/>
          <w:szCs w:val="24"/>
        </w:rPr>
        <w:t>Vol. 26:1 (</w:t>
      </w:r>
      <w:proofErr w:type="gramStart"/>
      <w:r w:rsidRPr="00306E60">
        <w:rPr>
          <w:rStyle w:val="volume"/>
          <w:rFonts w:cs="Arial"/>
          <w:szCs w:val="24"/>
        </w:rPr>
        <w:t>October,</w:t>
      </w:r>
      <w:proofErr w:type="gramEnd"/>
      <w:r w:rsidRPr="00306E60">
        <w:rPr>
          <w:rStyle w:val="volume"/>
          <w:rFonts w:cs="Arial"/>
          <w:szCs w:val="24"/>
        </w:rPr>
        <w:t xml:space="preserve"> 2016), pp. 97-117.</w:t>
      </w:r>
    </w:p>
    <w:p w14:paraId="2745E7A6" w14:textId="77777777" w:rsidR="00812610" w:rsidRPr="00306E60" w:rsidRDefault="00812610" w:rsidP="00812610">
      <w:pPr>
        <w:pStyle w:val="ListParagraph"/>
        <w:numPr>
          <w:ilvl w:val="0"/>
          <w:numId w:val="35"/>
        </w:numPr>
        <w:rPr>
          <w:rStyle w:val="volume"/>
          <w:rFonts w:cs="Arial"/>
          <w:szCs w:val="24"/>
        </w:rPr>
      </w:pPr>
      <w:proofErr w:type="spellStart"/>
      <w:r w:rsidRPr="00306E60">
        <w:rPr>
          <w:rStyle w:val="entryauthor"/>
          <w:rFonts w:cs="Arial"/>
          <w:szCs w:val="24"/>
        </w:rPr>
        <w:t>Wanyun</w:t>
      </w:r>
      <w:proofErr w:type="spellEnd"/>
      <w:r w:rsidRPr="00306E60">
        <w:rPr>
          <w:rStyle w:val="entryauthor"/>
          <w:rFonts w:cs="Arial"/>
          <w:szCs w:val="24"/>
        </w:rPr>
        <w:t xml:space="preserve"> Shao, ‘</w:t>
      </w:r>
      <w:hyperlink r:id="rId21" w:history="1">
        <w:r w:rsidRPr="00306E60">
          <w:rPr>
            <w:rStyle w:val="Hyperlink"/>
            <w:rFonts w:cs="Arial"/>
            <w:szCs w:val="24"/>
            <w:u w:val="none"/>
          </w:rPr>
          <w:t>Weather, climate, politics, or God? Determinants of American public opinions toward global warming</w:t>
        </w:r>
      </w:hyperlink>
      <w:r w:rsidRPr="00306E60">
        <w:rPr>
          <w:rFonts w:cs="Arial"/>
          <w:szCs w:val="24"/>
        </w:rPr>
        <w:t xml:space="preserve">’ </w:t>
      </w:r>
      <w:hyperlink r:id="rId22" w:history="1">
        <w:r w:rsidRPr="00306E60">
          <w:rPr>
            <w:rStyle w:val="journalname"/>
            <w:rFonts w:cs="Arial"/>
            <w:szCs w:val="24"/>
          </w:rPr>
          <w:t>Environmental Politics</w:t>
        </w:r>
        <w:r w:rsidRPr="00306E60">
          <w:rPr>
            <w:rStyle w:val="apple-converted-space"/>
            <w:rFonts w:cs="Arial"/>
            <w:szCs w:val="24"/>
          </w:rPr>
          <w:t> </w:t>
        </w:r>
      </w:hyperlink>
      <w:r w:rsidRPr="00306E60">
        <w:rPr>
          <w:rStyle w:val="volume"/>
          <w:rFonts w:cs="Arial"/>
          <w:szCs w:val="24"/>
        </w:rPr>
        <w:t>Vol. 26:1 (2017), pp. 71-96.</w:t>
      </w:r>
    </w:p>
    <w:p w14:paraId="3FD48274" w14:textId="77777777" w:rsidR="00812610" w:rsidRPr="00306E60" w:rsidRDefault="00812610" w:rsidP="00812610">
      <w:pPr>
        <w:pStyle w:val="ListParagraph"/>
        <w:numPr>
          <w:ilvl w:val="0"/>
          <w:numId w:val="35"/>
        </w:numPr>
        <w:spacing w:after="0"/>
        <w:ind w:left="714" w:hanging="357"/>
        <w:rPr>
          <w:rFonts w:cs="Arial"/>
          <w:szCs w:val="24"/>
        </w:rPr>
      </w:pPr>
      <w:r w:rsidRPr="00306E60">
        <w:rPr>
          <w:rFonts w:cs="Arial"/>
          <w:szCs w:val="24"/>
        </w:rPr>
        <w:t xml:space="preserve">Patrick J. Egan and Megan Mullin, “Climate Change: US Public Opinion” </w:t>
      </w:r>
      <w:r w:rsidRPr="00306E60">
        <w:rPr>
          <w:rFonts w:cs="Arial"/>
          <w:i/>
          <w:iCs/>
          <w:szCs w:val="24"/>
        </w:rPr>
        <w:t>Annual Review of Political Science</w:t>
      </w:r>
      <w:r w:rsidRPr="00306E60">
        <w:rPr>
          <w:rFonts w:cs="Arial"/>
          <w:szCs w:val="24"/>
        </w:rPr>
        <w:t xml:space="preserve"> Vol. 20 (May 2017), pp. 209-227.</w:t>
      </w:r>
    </w:p>
    <w:p w14:paraId="569D69FD" w14:textId="77777777" w:rsidR="00812610" w:rsidRPr="00306E60" w:rsidRDefault="00812610" w:rsidP="00812610">
      <w:pPr>
        <w:pStyle w:val="NoSpacing"/>
        <w:numPr>
          <w:ilvl w:val="0"/>
          <w:numId w:val="38"/>
        </w:numPr>
        <w:rPr>
          <w:rFonts w:eastAsia="Times New Roman" w:cs="Arial"/>
          <w:color w:val="333333"/>
          <w:szCs w:val="24"/>
          <w:shd w:val="clear" w:color="auto" w:fill="FFFFFF"/>
          <w:lang w:val="en-CA"/>
        </w:rPr>
      </w:pPr>
      <w:r w:rsidRPr="00306E60">
        <w:rPr>
          <w:rFonts w:eastAsia="Times New Roman" w:cs="Arial"/>
          <w:color w:val="333333"/>
          <w:szCs w:val="24"/>
          <w:shd w:val="clear" w:color="auto" w:fill="FFFFFF"/>
          <w:lang w:val="en-CA"/>
        </w:rPr>
        <w:lastRenderedPageBreak/>
        <w:t xml:space="preserve">Huq, E., &amp; Mochida, H. (2018). </w:t>
      </w:r>
      <w:hyperlink r:id="rId23" w:history="1">
        <w:r w:rsidRPr="00306E60">
          <w:rPr>
            <w:rStyle w:val="Hyperlink"/>
            <w:rFonts w:eastAsia="Times New Roman" w:cs="Arial"/>
            <w:szCs w:val="24"/>
            <w:shd w:val="clear" w:color="auto" w:fill="FFFFFF"/>
            <w:lang w:val="en-CA"/>
          </w:rPr>
          <w:t>‘The Rise of Environmental Fascism and the Securitization of Climate Change’</w:t>
        </w:r>
      </w:hyperlink>
      <w:r w:rsidRPr="00306E60">
        <w:rPr>
          <w:rFonts w:eastAsia="Times New Roman" w:cs="Arial"/>
          <w:color w:val="333333"/>
          <w:szCs w:val="24"/>
          <w:shd w:val="clear" w:color="auto" w:fill="FFFFFF"/>
          <w:lang w:val="en-CA"/>
        </w:rPr>
        <w:t> </w:t>
      </w:r>
      <w:r w:rsidRPr="00306E60">
        <w:rPr>
          <w:rFonts w:eastAsia="Times New Roman" w:cs="Arial"/>
          <w:i/>
          <w:iCs/>
          <w:color w:val="333333"/>
          <w:szCs w:val="24"/>
          <w:lang w:val="en-CA"/>
        </w:rPr>
        <w:t>Projections</w:t>
      </w:r>
      <w:r w:rsidRPr="00306E60">
        <w:rPr>
          <w:rFonts w:eastAsia="Times New Roman" w:cs="Arial"/>
          <w:color w:val="333333"/>
          <w:szCs w:val="24"/>
          <w:shd w:val="clear" w:color="auto" w:fill="FFFFFF"/>
          <w:lang w:val="en-CA"/>
        </w:rPr>
        <w:t>. </w:t>
      </w:r>
    </w:p>
    <w:p w14:paraId="6FF8048C" w14:textId="77777777" w:rsidR="00812610" w:rsidRPr="00306E60" w:rsidRDefault="00812610" w:rsidP="00812610">
      <w:pPr>
        <w:pStyle w:val="NoSpacing"/>
        <w:numPr>
          <w:ilvl w:val="0"/>
          <w:numId w:val="38"/>
        </w:numPr>
        <w:rPr>
          <w:rFonts w:cs="Arial"/>
          <w:szCs w:val="24"/>
        </w:rPr>
      </w:pPr>
      <w:r w:rsidRPr="00306E60">
        <w:rPr>
          <w:rFonts w:cs="Arial"/>
          <w:szCs w:val="24"/>
        </w:rPr>
        <w:t xml:space="preserve">Laura Pulido, Tianna Bruno, Cristina </w:t>
      </w:r>
      <w:proofErr w:type="spellStart"/>
      <w:r w:rsidRPr="00306E60">
        <w:rPr>
          <w:rFonts w:cs="Arial"/>
          <w:szCs w:val="24"/>
        </w:rPr>
        <w:t>Faiver</w:t>
      </w:r>
      <w:proofErr w:type="spellEnd"/>
      <w:r w:rsidRPr="00306E60">
        <w:rPr>
          <w:rFonts w:cs="Arial"/>
          <w:szCs w:val="24"/>
        </w:rPr>
        <w:t xml:space="preserve">-Serna &amp; Cassandra </w:t>
      </w:r>
      <w:proofErr w:type="spellStart"/>
      <w:r w:rsidRPr="00306E60">
        <w:rPr>
          <w:rFonts w:cs="Arial"/>
          <w:szCs w:val="24"/>
        </w:rPr>
        <w:t>Galentine</w:t>
      </w:r>
      <w:proofErr w:type="spellEnd"/>
      <w:r w:rsidRPr="00306E60">
        <w:rPr>
          <w:rFonts w:cs="Arial"/>
          <w:szCs w:val="24"/>
        </w:rPr>
        <w:t>, “Environmental Deregulation, Spectacular Racism, and White Nationalism in the Trump Era” </w:t>
      </w:r>
      <w:r w:rsidRPr="00306E60">
        <w:rPr>
          <w:rFonts w:cs="Arial"/>
          <w:i/>
          <w:szCs w:val="24"/>
        </w:rPr>
        <w:t>Annals of the American Association of Geographers</w:t>
      </w:r>
      <w:r w:rsidRPr="00306E60">
        <w:rPr>
          <w:rFonts w:cs="Arial"/>
          <w:szCs w:val="24"/>
        </w:rPr>
        <w:t xml:space="preserve"> Vol. 109:2 (2019), pp. 520-532.</w:t>
      </w:r>
    </w:p>
    <w:p w14:paraId="18D34F72" w14:textId="77777777" w:rsidR="00812610" w:rsidRPr="00306E60" w:rsidRDefault="00812610" w:rsidP="00812610">
      <w:pPr>
        <w:pStyle w:val="NoSpacing"/>
        <w:numPr>
          <w:ilvl w:val="0"/>
          <w:numId w:val="38"/>
        </w:numPr>
        <w:rPr>
          <w:rFonts w:eastAsia="Times New Roman" w:cs="Arial"/>
          <w:color w:val="414141"/>
          <w:kern w:val="36"/>
          <w:szCs w:val="24"/>
          <w:lang w:val="en-CA"/>
        </w:rPr>
      </w:pPr>
      <w:r w:rsidRPr="00306E60">
        <w:rPr>
          <w:rFonts w:eastAsia="Times New Roman" w:cs="Arial"/>
          <w:color w:val="414141"/>
          <w:kern w:val="36"/>
          <w:szCs w:val="24"/>
          <w:lang w:val="en-CA"/>
        </w:rPr>
        <w:t xml:space="preserve">Jordan </w:t>
      </w:r>
      <w:proofErr w:type="spellStart"/>
      <w:r w:rsidRPr="00306E60">
        <w:rPr>
          <w:rFonts w:eastAsia="Times New Roman" w:cs="Arial"/>
          <w:color w:val="414141"/>
          <w:kern w:val="36"/>
          <w:szCs w:val="24"/>
          <w:lang w:val="en-CA"/>
        </w:rPr>
        <w:t>Dyett</w:t>
      </w:r>
      <w:proofErr w:type="spellEnd"/>
      <w:r w:rsidRPr="00306E60">
        <w:rPr>
          <w:rFonts w:eastAsia="Times New Roman" w:cs="Arial"/>
          <w:color w:val="414141"/>
          <w:kern w:val="36"/>
          <w:szCs w:val="24"/>
          <w:lang w:val="en-CA"/>
        </w:rPr>
        <w:t xml:space="preserve"> and Cassidy Thomas, ‘Overpopulation Discourse: Patriarchy, Racism, and the Specter of </w:t>
      </w:r>
      <w:proofErr w:type="spellStart"/>
      <w:r w:rsidRPr="00306E60">
        <w:rPr>
          <w:rFonts w:eastAsia="Times New Roman" w:cs="Arial"/>
          <w:color w:val="414141"/>
          <w:kern w:val="36"/>
          <w:szCs w:val="24"/>
          <w:lang w:val="en-CA"/>
        </w:rPr>
        <w:t>Ecofascism</w:t>
      </w:r>
      <w:proofErr w:type="spellEnd"/>
      <w:r w:rsidRPr="00306E60">
        <w:rPr>
          <w:rFonts w:eastAsia="Times New Roman" w:cs="Arial"/>
          <w:color w:val="414141"/>
          <w:kern w:val="36"/>
          <w:szCs w:val="24"/>
          <w:lang w:val="en-CA"/>
        </w:rPr>
        <w:t xml:space="preserve">’ </w:t>
      </w:r>
      <w:r w:rsidRPr="00306E60">
        <w:rPr>
          <w:rFonts w:eastAsia="Times New Roman" w:cs="Arial"/>
          <w:i/>
          <w:color w:val="414141"/>
          <w:kern w:val="36"/>
          <w:szCs w:val="24"/>
          <w:lang w:val="en-CA"/>
        </w:rPr>
        <w:t>Perspectives on Global Development and Technology</w:t>
      </w:r>
      <w:r w:rsidRPr="00306E60">
        <w:rPr>
          <w:rFonts w:eastAsia="Times New Roman" w:cs="Arial"/>
          <w:color w:val="414141"/>
          <w:kern w:val="36"/>
          <w:szCs w:val="24"/>
          <w:lang w:val="en-CA"/>
        </w:rPr>
        <w:t xml:space="preserve"> Vol. 18 (2019):1-2 (January 2019). </w:t>
      </w:r>
    </w:p>
    <w:p w14:paraId="7D9B8122" w14:textId="77777777" w:rsidR="00812610" w:rsidRPr="00306E60" w:rsidRDefault="00812610" w:rsidP="00812610">
      <w:pPr>
        <w:pStyle w:val="NoSpacing"/>
        <w:numPr>
          <w:ilvl w:val="0"/>
          <w:numId w:val="38"/>
        </w:numPr>
        <w:rPr>
          <w:rFonts w:eastAsia="Times New Roman" w:cs="Arial"/>
          <w:color w:val="121212"/>
          <w:kern w:val="36"/>
          <w:szCs w:val="24"/>
          <w:lang w:val="en-CA"/>
        </w:rPr>
      </w:pPr>
      <w:r w:rsidRPr="00306E60">
        <w:rPr>
          <w:rFonts w:eastAsia="Times New Roman" w:cs="Arial"/>
          <w:color w:val="121212"/>
          <w:kern w:val="36"/>
          <w:szCs w:val="24"/>
          <w:lang w:val="en-CA"/>
        </w:rPr>
        <w:t xml:space="preserve">Jason, Wilson, </w:t>
      </w:r>
      <w:hyperlink r:id="rId24" w:history="1">
        <w:r w:rsidRPr="00306E60">
          <w:rPr>
            <w:rStyle w:val="Hyperlink"/>
            <w:rFonts w:eastAsia="Times New Roman" w:cs="Arial"/>
            <w:kern w:val="36"/>
            <w:szCs w:val="24"/>
            <w:lang w:val="en-CA"/>
          </w:rPr>
          <w:t>‘Eco-fascism is undergoing a revival in the fetid culture of the extreme right’</w:t>
        </w:r>
      </w:hyperlink>
      <w:r w:rsidRPr="00306E60">
        <w:rPr>
          <w:rFonts w:eastAsia="Times New Roman" w:cs="Arial"/>
          <w:color w:val="121212"/>
          <w:kern w:val="36"/>
          <w:szCs w:val="24"/>
          <w:lang w:val="en-CA"/>
        </w:rPr>
        <w:t xml:space="preserve"> </w:t>
      </w:r>
      <w:r w:rsidRPr="00306E60">
        <w:rPr>
          <w:rFonts w:eastAsia="Times New Roman" w:cs="Arial"/>
          <w:i/>
          <w:color w:val="121212"/>
          <w:kern w:val="36"/>
          <w:szCs w:val="24"/>
          <w:lang w:val="en-CA"/>
        </w:rPr>
        <w:t>The Guardian</w:t>
      </w:r>
      <w:r w:rsidRPr="00306E60">
        <w:rPr>
          <w:rFonts w:eastAsia="Times New Roman" w:cs="Arial"/>
          <w:color w:val="121212"/>
          <w:kern w:val="36"/>
          <w:szCs w:val="24"/>
          <w:lang w:val="en-CA"/>
        </w:rPr>
        <w:t xml:space="preserve"> 19 March 2019.</w:t>
      </w:r>
    </w:p>
    <w:p w14:paraId="51B5E272" w14:textId="77777777" w:rsidR="00812610" w:rsidRPr="00306E60" w:rsidRDefault="00812610" w:rsidP="00812610">
      <w:pPr>
        <w:pStyle w:val="NoSpacing"/>
        <w:numPr>
          <w:ilvl w:val="0"/>
          <w:numId w:val="38"/>
        </w:numPr>
        <w:rPr>
          <w:rFonts w:cs="Arial"/>
          <w:color w:val="222222"/>
          <w:szCs w:val="24"/>
          <w:shd w:val="clear" w:color="auto" w:fill="FFFFFF"/>
        </w:rPr>
      </w:pPr>
      <w:r w:rsidRPr="00306E60">
        <w:rPr>
          <w:rFonts w:cs="Arial"/>
          <w:color w:val="222222"/>
          <w:szCs w:val="24"/>
          <w:shd w:val="clear" w:color="auto" w:fill="FFFFFF"/>
        </w:rPr>
        <w:t xml:space="preserve">Rebeca Solnit, </w:t>
      </w:r>
      <w:hyperlink r:id="rId25" w:history="1">
        <w:r w:rsidRPr="00306E60">
          <w:rPr>
            <w:rStyle w:val="Hyperlink"/>
            <w:rFonts w:cs="Arial"/>
            <w:szCs w:val="24"/>
            <w:shd w:val="clear" w:color="auto" w:fill="FFFFFF"/>
          </w:rPr>
          <w:t>‘Why Climate Action is the Antithesis of White Supremacy’</w:t>
        </w:r>
      </w:hyperlink>
      <w:r w:rsidRPr="00306E60">
        <w:rPr>
          <w:rFonts w:cs="Arial"/>
          <w:color w:val="222222"/>
          <w:szCs w:val="24"/>
          <w:shd w:val="clear" w:color="auto" w:fill="FFFFFF"/>
        </w:rPr>
        <w:t xml:space="preserve"> </w:t>
      </w:r>
      <w:r w:rsidRPr="00306E60">
        <w:rPr>
          <w:rFonts w:cs="Arial"/>
          <w:i/>
          <w:color w:val="222222"/>
          <w:szCs w:val="24"/>
          <w:shd w:val="clear" w:color="auto" w:fill="FFFFFF"/>
        </w:rPr>
        <w:t>The Guardian</w:t>
      </w:r>
      <w:r w:rsidRPr="00306E60">
        <w:rPr>
          <w:rFonts w:cs="Arial"/>
          <w:color w:val="222222"/>
          <w:szCs w:val="24"/>
          <w:shd w:val="clear" w:color="auto" w:fill="FFFFFF"/>
        </w:rPr>
        <w:t xml:space="preserve"> 19 March 2019.</w:t>
      </w:r>
    </w:p>
    <w:p w14:paraId="49BD1B3C" w14:textId="77777777" w:rsidR="00812610" w:rsidRPr="00306E60" w:rsidRDefault="00812610" w:rsidP="00812610">
      <w:pPr>
        <w:pStyle w:val="NoSpacing"/>
        <w:numPr>
          <w:ilvl w:val="0"/>
          <w:numId w:val="38"/>
        </w:numPr>
        <w:rPr>
          <w:rFonts w:eastAsia="Times New Roman" w:cs="Arial"/>
          <w:bCs/>
          <w:kern w:val="36"/>
          <w:szCs w:val="24"/>
          <w:lang w:val="en-CA"/>
        </w:rPr>
      </w:pPr>
      <w:r w:rsidRPr="00306E60">
        <w:rPr>
          <w:rFonts w:eastAsia="Times New Roman" w:cs="Arial"/>
          <w:bCs/>
          <w:kern w:val="36"/>
          <w:szCs w:val="24"/>
          <w:lang w:val="en-CA"/>
        </w:rPr>
        <w:t xml:space="preserve">Graham Lawton, </w:t>
      </w:r>
      <w:hyperlink r:id="rId26" w:history="1">
        <w:r w:rsidRPr="00306E60">
          <w:rPr>
            <w:rStyle w:val="Hyperlink"/>
            <w:rFonts w:eastAsia="Times New Roman" w:cs="Arial"/>
            <w:bCs/>
            <w:kern w:val="36"/>
            <w:szCs w:val="24"/>
            <w:lang w:val="en-CA"/>
          </w:rPr>
          <w:t>‘The rise of real eco-fascism’</w:t>
        </w:r>
      </w:hyperlink>
      <w:r w:rsidRPr="00306E60">
        <w:rPr>
          <w:rFonts w:eastAsia="Times New Roman" w:cs="Arial"/>
          <w:bCs/>
          <w:kern w:val="36"/>
          <w:szCs w:val="24"/>
          <w:lang w:val="en-CA"/>
        </w:rPr>
        <w:t xml:space="preserve"> </w:t>
      </w:r>
      <w:r w:rsidRPr="00306E60">
        <w:rPr>
          <w:rFonts w:eastAsia="Times New Roman" w:cs="Arial"/>
          <w:bCs/>
          <w:i/>
          <w:kern w:val="36"/>
          <w:szCs w:val="24"/>
          <w:lang w:val="en-CA"/>
        </w:rPr>
        <w:t>New Scientist</w:t>
      </w:r>
      <w:r w:rsidRPr="00306E60">
        <w:rPr>
          <w:rFonts w:eastAsia="Times New Roman" w:cs="Arial"/>
          <w:bCs/>
          <w:kern w:val="36"/>
          <w:szCs w:val="24"/>
          <w:lang w:val="en-CA"/>
        </w:rPr>
        <w:t xml:space="preserve"> Vol. 243:3243 (August 2019), pp.24.</w:t>
      </w:r>
    </w:p>
    <w:p w14:paraId="76CAB53E" w14:textId="77777777" w:rsidR="00812610" w:rsidRPr="00306E60" w:rsidRDefault="00812610" w:rsidP="00812610">
      <w:pPr>
        <w:pStyle w:val="NoSpacing"/>
        <w:numPr>
          <w:ilvl w:val="0"/>
          <w:numId w:val="38"/>
        </w:numPr>
        <w:rPr>
          <w:rFonts w:eastAsia="Times New Roman" w:cs="Arial"/>
          <w:color w:val="7D7D7D"/>
          <w:szCs w:val="24"/>
          <w:lang w:val="en-CA"/>
        </w:rPr>
      </w:pPr>
      <w:r w:rsidRPr="00306E60">
        <w:rPr>
          <w:rFonts w:eastAsia="Times New Roman" w:cs="Arial"/>
          <w:color w:val="000000"/>
          <w:szCs w:val="24"/>
          <w:lang w:val="en-CA"/>
        </w:rPr>
        <w:t xml:space="preserve">Jeff Sparrow, </w:t>
      </w:r>
      <w:hyperlink r:id="rId27" w:history="1">
        <w:r w:rsidRPr="00306E60">
          <w:rPr>
            <w:rStyle w:val="Hyperlink"/>
            <w:rFonts w:eastAsia="Times New Roman" w:cs="Arial"/>
            <w:szCs w:val="24"/>
            <w:lang w:val="en-CA"/>
          </w:rPr>
          <w:t>‘El Paso shooting and the rise of eco-fascism’</w:t>
        </w:r>
      </w:hyperlink>
      <w:r w:rsidRPr="00306E60">
        <w:rPr>
          <w:rFonts w:eastAsia="Times New Roman" w:cs="Arial"/>
          <w:color w:val="000000"/>
          <w:szCs w:val="24"/>
          <w:lang w:val="en-CA"/>
        </w:rPr>
        <w:t xml:space="preserve"> </w:t>
      </w:r>
      <w:r w:rsidRPr="00306E60">
        <w:rPr>
          <w:rFonts w:eastAsia="Times New Roman" w:cs="Arial"/>
          <w:i/>
          <w:color w:val="000000"/>
          <w:szCs w:val="24"/>
          <w:lang w:val="en-CA"/>
        </w:rPr>
        <w:t>Eureka Street</w:t>
      </w:r>
      <w:r w:rsidRPr="00306E60">
        <w:rPr>
          <w:rFonts w:eastAsia="Times New Roman" w:cs="Arial"/>
          <w:color w:val="000000"/>
          <w:szCs w:val="24"/>
          <w:lang w:val="en-CA"/>
        </w:rPr>
        <w:t xml:space="preserve"> Vol. 29:15 (August 2019).</w:t>
      </w:r>
    </w:p>
    <w:p w14:paraId="599813AB" w14:textId="77777777" w:rsidR="00812610" w:rsidRPr="00306E60" w:rsidRDefault="00812610" w:rsidP="00812610">
      <w:pPr>
        <w:pStyle w:val="NoSpacing"/>
        <w:numPr>
          <w:ilvl w:val="0"/>
          <w:numId w:val="38"/>
        </w:numPr>
        <w:rPr>
          <w:rFonts w:eastAsia="Times New Roman" w:cs="Arial"/>
          <w:color w:val="333333"/>
          <w:szCs w:val="24"/>
          <w:lang w:val="en-CA"/>
        </w:rPr>
      </w:pPr>
      <w:r w:rsidRPr="00306E60">
        <w:rPr>
          <w:rFonts w:eastAsia="Times New Roman" w:cs="Arial"/>
          <w:color w:val="333333"/>
          <w:szCs w:val="24"/>
          <w:lang w:val="en-CA"/>
        </w:rPr>
        <w:t xml:space="preserve">Marco </w:t>
      </w:r>
      <w:proofErr w:type="spellStart"/>
      <w:r w:rsidRPr="00306E60">
        <w:rPr>
          <w:rFonts w:eastAsia="Times New Roman" w:cs="Arial"/>
          <w:color w:val="333333"/>
          <w:szCs w:val="24"/>
          <w:lang w:val="en-CA"/>
        </w:rPr>
        <w:t>Armiero</w:t>
      </w:r>
      <w:proofErr w:type="spellEnd"/>
      <w:r w:rsidRPr="00306E60">
        <w:rPr>
          <w:rFonts w:eastAsia="Times New Roman" w:cs="Arial"/>
          <w:color w:val="333333"/>
          <w:szCs w:val="24"/>
          <w:shd w:val="clear" w:color="auto" w:fill="FFFFFF"/>
          <w:lang w:val="en-CA"/>
        </w:rPr>
        <w:t>, </w:t>
      </w:r>
      <w:hyperlink r:id="rId28" w:history="1">
        <w:r w:rsidRPr="00306E60">
          <w:rPr>
            <w:rStyle w:val="Hyperlink"/>
            <w:rFonts w:eastAsia="Times New Roman" w:cs="Arial"/>
            <w:szCs w:val="24"/>
            <w:shd w:val="clear" w:color="auto" w:fill="FFFFFF"/>
            <w:lang w:val="en-CA"/>
          </w:rPr>
          <w:t>‘</w:t>
        </w:r>
        <w:r w:rsidRPr="00306E60">
          <w:rPr>
            <w:rStyle w:val="Hyperlink"/>
            <w:rFonts w:eastAsia="Times New Roman" w:cs="Arial"/>
            <w:szCs w:val="24"/>
            <w:lang w:val="en-CA"/>
          </w:rPr>
          <w:t>Introduction: Fascism and nature’</w:t>
        </w:r>
      </w:hyperlink>
      <w:r w:rsidRPr="00306E60">
        <w:rPr>
          <w:rFonts w:eastAsia="Times New Roman" w:cs="Arial"/>
          <w:color w:val="333333"/>
          <w:szCs w:val="24"/>
          <w:lang w:val="en-CA"/>
        </w:rPr>
        <w:t>,</w:t>
      </w:r>
      <w:r w:rsidRPr="00306E60">
        <w:rPr>
          <w:rFonts w:eastAsia="Times New Roman" w:cs="Arial"/>
          <w:color w:val="333333"/>
          <w:szCs w:val="24"/>
          <w:shd w:val="clear" w:color="auto" w:fill="FFFFFF"/>
          <w:lang w:val="en-CA"/>
        </w:rPr>
        <w:t> </w:t>
      </w:r>
      <w:r w:rsidRPr="00306E60">
        <w:rPr>
          <w:rFonts w:eastAsia="Times New Roman" w:cs="Arial"/>
          <w:i/>
          <w:color w:val="333333"/>
          <w:szCs w:val="24"/>
          <w:lang w:val="en-CA"/>
        </w:rPr>
        <w:t>Modern Italy</w:t>
      </w:r>
      <w:r w:rsidRPr="00306E60">
        <w:rPr>
          <w:rFonts w:eastAsia="Times New Roman" w:cs="Arial"/>
          <w:color w:val="333333"/>
          <w:szCs w:val="24"/>
          <w:lang w:val="en-CA"/>
        </w:rPr>
        <w:t xml:space="preserve"> Vol. 19:3 (2014), pp. 241-245.</w:t>
      </w:r>
    </w:p>
    <w:p w14:paraId="3A37629C" w14:textId="77777777" w:rsidR="00812610" w:rsidRPr="00306E60" w:rsidRDefault="00812610" w:rsidP="00812610">
      <w:pPr>
        <w:pStyle w:val="NoSpacing"/>
        <w:numPr>
          <w:ilvl w:val="0"/>
          <w:numId w:val="38"/>
        </w:numPr>
        <w:rPr>
          <w:rFonts w:eastAsia="Times New Roman" w:cs="Arial"/>
          <w:color w:val="333333"/>
          <w:szCs w:val="24"/>
          <w:lang w:val="en-CA"/>
        </w:rPr>
      </w:pPr>
      <w:r w:rsidRPr="00306E60">
        <w:rPr>
          <w:rFonts w:eastAsia="Times New Roman" w:cs="Arial"/>
          <w:color w:val="333333"/>
          <w:szCs w:val="24"/>
          <w:lang w:val="en-CA"/>
        </w:rPr>
        <w:t xml:space="preserve">Daniel Aldana Cohen, </w:t>
      </w:r>
      <w:hyperlink r:id="rId29" w:history="1">
        <w:r w:rsidRPr="00306E60">
          <w:rPr>
            <w:rStyle w:val="Hyperlink"/>
            <w:rFonts w:eastAsia="Times New Roman" w:cs="Arial"/>
            <w:szCs w:val="24"/>
            <w:lang w:val="en-CA"/>
          </w:rPr>
          <w:t>‘Stop Eco-Apartheid: The Left’s Challenge in Bolsonaro’s Brazil’</w:t>
        </w:r>
      </w:hyperlink>
      <w:r w:rsidRPr="00306E60">
        <w:rPr>
          <w:rFonts w:eastAsia="Times New Roman" w:cs="Arial"/>
          <w:color w:val="333333"/>
          <w:szCs w:val="24"/>
          <w:lang w:val="en-CA"/>
        </w:rPr>
        <w:t xml:space="preserve"> </w:t>
      </w:r>
      <w:r w:rsidRPr="00306E60">
        <w:rPr>
          <w:rFonts w:eastAsia="Times New Roman" w:cs="Arial"/>
          <w:i/>
          <w:color w:val="333333"/>
          <w:szCs w:val="24"/>
          <w:lang w:val="en-CA"/>
        </w:rPr>
        <w:t>Dissent</w:t>
      </w:r>
      <w:r w:rsidRPr="00306E60">
        <w:rPr>
          <w:rFonts w:eastAsia="Times New Roman" w:cs="Arial"/>
          <w:color w:val="333333"/>
          <w:szCs w:val="24"/>
          <w:lang w:val="en-CA"/>
        </w:rPr>
        <w:t xml:space="preserve"> Vol. 66:1 (2019), pp. 23-31.</w:t>
      </w:r>
    </w:p>
    <w:p w14:paraId="79CECC31" w14:textId="77777777" w:rsidR="00812610" w:rsidRPr="00306E60" w:rsidRDefault="00812610" w:rsidP="00812610">
      <w:pPr>
        <w:pStyle w:val="NoSpacing"/>
        <w:numPr>
          <w:ilvl w:val="0"/>
          <w:numId w:val="38"/>
        </w:numPr>
        <w:rPr>
          <w:rFonts w:eastAsia="Times New Roman" w:cs="Arial"/>
          <w:szCs w:val="24"/>
          <w:lang w:val="en-CA"/>
        </w:rPr>
      </w:pPr>
      <w:r w:rsidRPr="00306E60">
        <w:rPr>
          <w:rFonts w:eastAsia="Times New Roman" w:cs="Arial"/>
          <w:color w:val="333333"/>
          <w:szCs w:val="24"/>
          <w:lang w:val="en-CA"/>
        </w:rPr>
        <w:t xml:space="preserve">Benjamin </w:t>
      </w:r>
      <w:proofErr w:type="spellStart"/>
      <w:r w:rsidRPr="00306E60">
        <w:rPr>
          <w:rFonts w:eastAsia="Times New Roman" w:cs="Arial"/>
          <w:color w:val="333333"/>
          <w:szCs w:val="24"/>
          <w:lang w:val="en-CA"/>
        </w:rPr>
        <w:t>Neimark</w:t>
      </w:r>
      <w:proofErr w:type="spellEnd"/>
      <w:r w:rsidRPr="00306E60">
        <w:rPr>
          <w:rFonts w:eastAsia="Times New Roman" w:cs="Arial"/>
          <w:color w:val="333333"/>
          <w:szCs w:val="24"/>
          <w:lang w:val="en-CA"/>
        </w:rPr>
        <w:t xml:space="preserve">, John Childs, Andrea J. Nightingale, Connor Joseph Cavanagh, Sian Sullivan, Tor A. </w:t>
      </w:r>
      <w:proofErr w:type="spellStart"/>
      <w:r w:rsidRPr="00306E60">
        <w:rPr>
          <w:rFonts w:eastAsia="Times New Roman" w:cs="Arial"/>
          <w:color w:val="333333"/>
          <w:szCs w:val="24"/>
          <w:lang w:val="en-CA"/>
        </w:rPr>
        <w:t>Benjaminsen</w:t>
      </w:r>
      <w:proofErr w:type="spellEnd"/>
      <w:r w:rsidRPr="00306E60">
        <w:rPr>
          <w:rFonts w:eastAsia="Times New Roman" w:cs="Arial"/>
          <w:color w:val="333333"/>
          <w:szCs w:val="24"/>
          <w:lang w:val="en-CA"/>
        </w:rPr>
        <w:t xml:space="preserve">, Simon </w:t>
      </w:r>
      <w:proofErr w:type="spellStart"/>
      <w:r w:rsidRPr="00306E60">
        <w:rPr>
          <w:rFonts w:eastAsia="Times New Roman" w:cs="Arial"/>
          <w:color w:val="333333"/>
          <w:szCs w:val="24"/>
          <w:lang w:val="en-CA"/>
        </w:rPr>
        <w:t>Batterbury</w:t>
      </w:r>
      <w:proofErr w:type="spellEnd"/>
      <w:r w:rsidRPr="00306E60">
        <w:rPr>
          <w:rFonts w:eastAsia="Times New Roman" w:cs="Arial"/>
          <w:color w:val="333333"/>
          <w:szCs w:val="24"/>
          <w:lang w:val="en-CA"/>
        </w:rPr>
        <w:t xml:space="preserve">, </w:t>
      </w:r>
      <w:proofErr w:type="spellStart"/>
      <w:r w:rsidRPr="00306E60">
        <w:rPr>
          <w:rFonts w:eastAsia="Times New Roman" w:cs="Arial"/>
          <w:color w:val="333333"/>
          <w:szCs w:val="24"/>
          <w:lang w:val="en-CA"/>
        </w:rPr>
        <w:t>Stasja</w:t>
      </w:r>
      <w:proofErr w:type="spellEnd"/>
      <w:r w:rsidRPr="00306E60">
        <w:rPr>
          <w:rFonts w:eastAsia="Times New Roman" w:cs="Arial"/>
          <w:color w:val="333333"/>
          <w:szCs w:val="24"/>
          <w:lang w:val="en-CA"/>
        </w:rPr>
        <w:t xml:space="preserve"> </w:t>
      </w:r>
      <w:proofErr w:type="spellStart"/>
      <w:r w:rsidRPr="00306E60">
        <w:rPr>
          <w:rFonts w:eastAsia="Times New Roman" w:cs="Arial"/>
          <w:color w:val="333333"/>
          <w:szCs w:val="24"/>
          <w:lang w:val="en-CA"/>
        </w:rPr>
        <w:t>Koot</w:t>
      </w:r>
      <w:proofErr w:type="spellEnd"/>
      <w:r w:rsidRPr="00306E60">
        <w:rPr>
          <w:rFonts w:eastAsia="Times New Roman" w:cs="Arial"/>
          <w:color w:val="333333"/>
          <w:szCs w:val="24"/>
          <w:lang w:val="en-CA"/>
        </w:rPr>
        <w:t xml:space="preserve"> &amp; Wendy Harcourt</w:t>
      </w:r>
      <w:r w:rsidRPr="00306E60">
        <w:rPr>
          <w:rFonts w:eastAsia="Times New Roman" w:cs="Arial"/>
          <w:color w:val="333333"/>
          <w:szCs w:val="24"/>
          <w:shd w:val="clear" w:color="auto" w:fill="FFFFFF"/>
          <w:lang w:val="en-CA"/>
        </w:rPr>
        <w:t xml:space="preserve">, </w:t>
      </w:r>
      <w:hyperlink r:id="rId30" w:history="1">
        <w:r w:rsidRPr="00306E60">
          <w:rPr>
            <w:rStyle w:val="Hyperlink"/>
            <w:rFonts w:eastAsia="Times New Roman" w:cs="Arial"/>
            <w:szCs w:val="24"/>
            <w:shd w:val="clear" w:color="auto" w:fill="FFFFFF"/>
            <w:lang w:val="en-CA"/>
          </w:rPr>
          <w:t>“</w:t>
        </w:r>
        <w:r w:rsidRPr="00306E60">
          <w:rPr>
            <w:rStyle w:val="Hyperlink"/>
            <w:rFonts w:eastAsia="Times New Roman" w:cs="Arial"/>
            <w:szCs w:val="24"/>
            <w:lang w:val="en-CA"/>
          </w:rPr>
          <w:t>Speaking Power to “Post-Truth”: Critical Political Ecology and the New Authoritarianism”</w:t>
        </w:r>
      </w:hyperlink>
      <w:r w:rsidRPr="00306E60">
        <w:rPr>
          <w:rFonts w:eastAsia="Times New Roman" w:cs="Arial"/>
          <w:color w:val="333333"/>
          <w:szCs w:val="24"/>
          <w:shd w:val="clear" w:color="auto" w:fill="FFFFFF"/>
          <w:lang w:val="en-CA"/>
        </w:rPr>
        <w:t> </w:t>
      </w:r>
      <w:r w:rsidRPr="00306E60">
        <w:rPr>
          <w:rFonts w:eastAsia="Times New Roman" w:cs="Arial"/>
          <w:i/>
          <w:color w:val="333333"/>
          <w:szCs w:val="24"/>
          <w:lang w:val="en-CA"/>
        </w:rPr>
        <w:t>Annals of the American Association of Geographers</w:t>
      </w:r>
      <w:r w:rsidRPr="00306E60">
        <w:rPr>
          <w:rFonts w:eastAsia="Times New Roman" w:cs="Arial"/>
          <w:color w:val="333333"/>
          <w:szCs w:val="24"/>
          <w:lang w:val="en-CA"/>
        </w:rPr>
        <w:t>,</w:t>
      </w:r>
      <w:r w:rsidRPr="00306E60">
        <w:rPr>
          <w:rFonts w:eastAsia="Times New Roman" w:cs="Arial"/>
          <w:color w:val="333333"/>
          <w:szCs w:val="24"/>
          <w:shd w:val="clear" w:color="auto" w:fill="FFFFFF"/>
          <w:lang w:val="en-CA"/>
        </w:rPr>
        <w:t xml:space="preserve"> Vol. </w:t>
      </w:r>
      <w:r w:rsidRPr="00306E60">
        <w:rPr>
          <w:rFonts w:eastAsia="Times New Roman" w:cs="Arial"/>
          <w:color w:val="333333"/>
          <w:szCs w:val="24"/>
          <w:lang w:val="en-CA"/>
        </w:rPr>
        <w:t>109:2 (2019),</w:t>
      </w:r>
      <w:r w:rsidRPr="00306E60">
        <w:rPr>
          <w:rFonts w:eastAsia="Times New Roman" w:cs="Arial"/>
          <w:color w:val="333333"/>
          <w:szCs w:val="24"/>
          <w:shd w:val="clear" w:color="auto" w:fill="FFFFFF"/>
          <w:lang w:val="en-CA"/>
        </w:rPr>
        <w:t xml:space="preserve"> pp. </w:t>
      </w:r>
      <w:r w:rsidRPr="00306E60">
        <w:rPr>
          <w:rFonts w:eastAsia="Times New Roman" w:cs="Arial"/>
          <w:color w:val="333333"/>
          <w:szCs w:val="24"/>
          <w:lang w:val="en-CA"/>
        </w:rPr>
        <w:t>613-623.</w:t>
      </w:r>
    </w:p>
    <w:p w14:paraId="7BF0C7FF" w14:textId="77777777" w:rsidR="00DA58F4" w:rsidRDefault="00DA58F4" w:rsidP="00812610">
      <w:pPr>
        <w:pStyle w:val="NoSpacing"/>
        <w:rPr>
          <w:rFonts w:cs="Arial"/>
          <w:b/>
          <w:bCs/>
          <w:szCs w:val="24"/>
        </w:rPr>
      </w:pPr>
    </w:p>
    <w:p w14:paraId="52CCDFCD" w14:textId="0543250B" w:rsidR="00812610" w:rsidRPr="004E3528" w:rsidRDefault="00812610" w:rsidP="00812610">
      <w:pPr>
        <w:pStyle w:val="NoSpacing"/>
        <w:rPr>
          <w:rFonts w:cs="Arial"/>
          <w:b/>
          <w:bCs/>
          <w:szCs w:val="24"/>
        </w:rPr>
      </w:pPr>
      <w:r w:rsidRPr="00306E60">
        <w:rPr>
          <w:rFonts w:cs="Arial"/>
          <w:b/>
          <w:bCs/>
          <w:szCs w:val="24"/>
        </w:rPr>
        <w:t xml:space="preserve">Consumption </w:t>
      </w:r>
    </w:p>
    <w:p w14:paraId="18B2A9EB" w14:textId="77777777" w:rsidR="00812610" w:rsidRPr="00306E60" w:rsidRDefault="00812610" w:rsidP="00812610">
      <w:pPr>
        <w:pStyle w:val="NoSpacing"/>
        <w:numPr>
          <w:ilvl w:val="0"/>
          <w:numId w:val="39"/>
        </w:numPr>
        <w:rPr>
          <w:rFonts w:cs="Arial"/>
          <w:szCs w:val="24"/>
        </w:rPr>
      </w:pPr>
      <w:r w:rsidRPr="00306E60">
        <w:rPr>
          <w:rFonts w:cs="Arial"/>
          <w:szCs w:val="24"/>
        </w:rPr>
        <w:t xml:space="preserve">E. C. Alfredsson, “Green Consumption no solution for climate change’ </w:t>
      </w:r>
      <w:r w:rsidRPr="00306E60">
        <w:rPr>
          <w:rFonts w:cs="Arial"/>
          <w:i/>
          <w:szCs w:val="24"/>
        </w:rPr>
        <w:t>Energy</w:t>
      </w:r>
      <w:r w:rsidRPr="00306E60">
        <w:rPr>
          <w:rFonts w:cs="Arial"/>
          <w:szCs w:val="24"/>
        </w:rPr>
        <w:t xml:space="preserve"> Vol 29:4 (2004), pp. 513-524.</w:t>
      </w:r>
    </w:p>
    <w:p w14:paraId="192D6C2C" w14:textId="77777777" w:rsidR="00812610" w:rsidRPr="00306E60" w:rsidRDefault="00812610" w:rsidP="00812610">
      <w:pPr>
        <w:pStyle w:val="NoSpacing"/>
        <w:numPr>
          <w:ilvl w:val="0"/>
          <w:numId w:val="34"/>
        </w:numPr>
        <w:ind w:left="714" w:hanging="357"/>
        <w:rPr>
          <w:rStyle w:val="articlecitationpages"/>
          <w:rFonts w:eastAsia="Times New Roman" w:cs="Arial"/>
          <w:szCs w:val="24"/>
          <w:lang w:val="en-CA"/>
        </w:rPr>
      </w:pPr>
      <w:r w:rsidRPr="00306E60">
        <w:rPr>
          <w:rFonts w:cs="Arial"/>
          <w:szCs w:val="24"/>
        </w:rPr>
        <w:t>P.G. Harris and T. Lee, “</w:t>
      </w:r>
      <w:r w:rsidRPr="00306E60">
        <w:rPr>
          <w:rFonts w:eastAsia="Times New Roman" w:cs="Arial"/>
          <w:bCs/>
          <w:color w:val="333333"/>
          <w:spacing w:val="2"/>
          <w:szCs w:val="24"/>
          <w:lang w:val="en"/>
        </w:rPr>
        <w:t xml:space="preserve">Compliance with climate change agreements: the constraints of consumption” </w:t>
      </w:r>
      <w:r w:rsidRPr="00306E60">
        <w:rPr>
          <w:rFonts w:eastAsia="Times New Roman" w:cs="Arial"/>
          <w:bCs/>
          <w:i/>
          <w:color w:val="333333"/>
          <w:spacing w:val="2"/>
          <w:szCs w:val="24"/>
          <w:lang w:val="en"/>
        </w:rPr>
        <w:t xml:space="preserve">International Environmental Agreements: Politics, </w:t>
      </w:r>
      <w:proofErr w:type="gramStart"/>
      <w:r w:rsidRPr="00306E60">
        <w:rPr>
          <w:rFonts w:eastAsia="Times New Roman" w:cs="Arial"/>
          <w:bCs/>
          <w:i/>
          <w:color w:val="333333"/>
          <w:spacing w:val="2"/>
          <w:szCs w:val="24"/>
          <w:lang w:val="en"/>
        </w:rPr>
        <w:t>Law</w:t>
      </w:r>
      <w:proofErr w:type="gramEnd"/>
      <w:r w:rsidRPr="00306E60">
        <w:rPr>
          <w:rFonts w:eastAsia="Times New Roman" w:cs="Arial"/>
          <w:bCs/>
          <w:i/>
          <w:color w:val="333333"/>
          <w:spacing w:val="2"/>
          <w:szCs w:val="24"/>
          <w:lang w:val="en"/>
        </w:rPr>
        <w:t xml:space="preserve"> and Economics</w:t>
      </w:r>
      <w:r w:rsidRPr="00306E60">
        <w:rPr>
          <w:rFonts w:eastAsia="Times New Roman" w:cs="Arial"/>
          <w:bCs/>
          <w:color w:val="333333"/>
          <w:spacing w:val="2"/>
          <w:szCs w:val="24"/>
          <w:lang w:val="en"/>
        </w:rPr>
        <w:t xml:space="preserve"> </w:t>
      </w:r>
      <w:r w:rsidRPr="00306E60">
        <w:rPr>
          <w:rStyle w:val="articlecitationvolume"/>
          <w:rFonts w:cs="Arial"/>
          <w:color w:val="333333"/>
          <w:spacing w:val="4"/>
          <w:szCs w:val="24"/>
        </w:rPr>
        <w:t xml:space="preserve">Vol. 17: (December 2017), pp. </w:t>
      </w:r>
      <w:r w:rsidRPr="00306E60">
        <w:rPr>
          <w:rStyle w:val="articlecitationpages"/>
          <w:rFonts w:cs="Arial"/>
          <w:color w:val="333333"/>
          <w:spacing w:val="4"/>
          <w:szCs w:val="24"/>
        </w:rPr>
        <w:t>779-794.</w:t>
      </w:r>
    </w:p>
    <w:p w14:paraId="7E9B989D" w14:textId="77777777" w:rsidR="00812610" w:rsidRPr="00306E60" w:rsidRDefault="00812610" w:rsidP="00812610">
      <w:pPr>
        <w:pStyle w:val="NoSpacing"/>
        <w:numPr>
          <w:ilvl w:val="0"/>
          <w:numId w:val="34"/>
        </w:numPr>
        <w:rPr>
          <w:rFonts w:cs="Arial"/>
          <w:szCs w:val="24"/>
        </w:rPr>
      </w:pPr>
      <w:proofErr w:type="spellStart"/>
      <w:r w:rsidRPr="00306E60">
        <w:rPr>
          <w:rFonts w:cs="Arial"/>
          <w:szCs w:val="24"/>
        </w:rPr>
        <w:t>Thomans</w:t>
      </w:r>
      <w:proofErr w:type="spellEnd"/>
      <w:r w:rsidRPr="00306E60">
        <w:rPr>
          <w:rFonts w:cs="Arial"/>
          <w:szCs w:val="24"/>
        </w:rPr>
        <w:t xml:space="preserve"> </w:t>
      </w:r>
      <w:proofErr w:type="spellStart"/>
      <w:r w:rsidRPr="00306E60">
        <w:rPr>
          <w:rFonts w:cs="Arial"/>
          <w:szCs w:val="24"/>
        </w:rPr>
        <w:t>Princen</w:t>
      </w:r>
      <w:proofErr w:type="spellEnd"/>
      <w:r w:rsidRPr="00306E60">
        <w:rPr>
          <w:rFonts w:cs="Arial"/>
          <w:szCs w:val="24"/>
        </w:rPr>
        <w:t xml:space="preserve">, Michael Miniates, Ken Conca, eds., “Conclusion: to confront consumption” </w:t>
      </w:r>
      <w:r w:rsidRPr="00306E60">
        <w:rPr>
          <w:rFonts w:cs="Arial"/>
          <w:i/>
          <w:szCs w:val="24"/>
        </w:rPr>
        <w:t>Confronting Consumption</w:t>
      </w:r>
      <w:r w:rsidRPr="00306E60">
        <w:rPr>
          <w:rFonts w:cs="Arial"/>
          <w:szCs w:val="24"/>
        </w:rPr>
        <w:t xml:space="preserve"> (MIT Press), pp. 317-328. </w:t>
      </w:r>
    </w:p>
    <w:p w14:paraId="323ACDED" w14:textId="77777777" w:rsidR="00812610" w:rsidRPr="00306E60" w:rsidRDefault="00812610" w:rsidP="00812610">
      <w:pPr>
        <w:pStyle w:val="NoSpacing"/>
        <w:numPr>
          <w:ilvl w:val="0"/>
          <w:numId w:val="34"/>
        </w:numPr>
        <w:rPr>
          <w:rStyle w:val="articlecitationpages"/>
          <w:rFonts w:cs="Arial"/>
          <w:szCs w:val="24"/>
        </w:rPr>
      </w:pPr>
      <w:r w:rsidRPr="00306E60">
        <w:rPr>
          <w:rFonts w:cs="Arial"/>
          <w:szCs w:val="24"/>
        </w:rPr>
        <w:t xml:space="preserve">Peter </w:t>
      </w:r>
      <w:proofErr w:type="spellStart"/>
      <w:r w:rsidRPr="00306E60">
        <w:rPr>
          <w:rFonts w:cs="Arial"/>
          <w:szCs w:val="24"/>
        </w:rPr>
        <w:t>Dauvergne</w:t>
      </w:r>
      <w:proofErr w:type="spellEnd"/>
      <w:r w:rsidRPr="00306E60">
        <w:rPr>
          <w:rFonts w:cs="Arial"/>
          <w:szCs w:val="24"/>
        </w:rPr>
        <w:t xml:space="preserve">, “An Unbalanced Global Political Economy” </w:t>
      </w:r>
      <w:r w:rsidRPr="00306E60">
        <w:rPr>
          <w:rFonts w:cs="Arial"/>
          <w:i/>
          <w:szCs w:val="24"/>
        </w:rPr>
        <w:t>The Shadows of Consumption: Consequences for the Global Environment</w:t>
      </w:r>
      <w:r w:rsidRPr="00306E60">
        <w:rPr>
          <w:rFonts w:cs="Arial"/>
          <w:szCs w:val="24"/>
        </w:rPr>
        <w:t xml:space="preserve"> (Cambridge: MIT Press, 2010), pp. 3-17.</w:t>
      </w:r>
    </w:p>
    <w:p w14:paraId="7293AF35" w14:textId="77777777" w:rsidR="00812610" w:rsidRPr="00306E60" w:rsidRDefault="00812610" w:rsidP="00812610">
      <w:pPr>
        <w:pStyle w:val="NoSpacing"/>
        <w:rPr>
          <w:rFonts w:cs="Arial"/>
          <w:szCs w:val="24"/>
        </w:rPr>
      </w:pPr>
    </w:p>
    <w:p w14:paraId="26B5716D" w14:textId="77777777" w:rsidR="00812610" w:rsidRPr="00306E60" w:rsidRDefault="00812610" w:rsidP="00812610">
      <w:pPr>
        <w:pStyle w:val="NoSpacing"/>
        <w:rPr>
          <w:rFonts w:cs="Arial"/>
          <w:b/>
          <w:bCs/>
          <w:szCs w:val="24"/>
        </w:rPr>
      </w:pPr>
      <w:r w:rsidRPr="00306E60">
        <w:rPr>
          <w:rFonts w:cs="Arial"/>
          <w:b/>
          <w:bCs/>
          <w:szCs w:val="24"/>
        </w:rPr>
        <w:t>Carbon Pricing</w:t>
      </w:r>
    </w:p>
    <w:p w14:paraId="19CD2F1A" w14:textId="77777777" w:rsidR="00812610" w:rsidRPr="00306E60" w:rsidRDefault="00812610" w:rsidP="00812610">
      <w:pPr>
        <w:pStyle w:val="ListParagraph"/>
        <w:numPr>
          <w:ilvl w:val="0"/>
          <w:numId w:val="33"/>
        </w:numPr>
        <w:spacing w:after="0"/>
        <w:rPr>
          <w:rFonts w:cs="Arial"/>
          <w:szCs w:val="24"/>
        </w:rPr>
      </w:pPr>
      <w:r w:rsidRPr="00306E60">
        <w:rPr>
          <w:rStyle w:val="authors"/>
          <w:rFonts w:cs="Arial"/>
          <w:szCs w:val="24"/>
          <w:shd w:val="clear" w:color="auto" w:fill="FFFFFF"/>
        </w:rPr>
        <w:t xml:space="preserve">Erik </w:t>
      </w:r>
      <w:proofErr w:type="spellStart"/>
      <w:r w:rsidRPr="00306E60">
        <w:rPr>
          <w:rStyle w:val="authors"/>
          <w:rFonts w:cs="Arial"/>
          <w:szCs w:val="24"/>
          <w:shd w:val="clear" w:color="auto" w:fill="FFFFFF"/>
        </w:rPr>
        <w:t>Haites</w:t>
      </w:r>
      <w:proofErr w:type="spellEnd"/>
      <w:r w:rsidRPr="00306E60">
        <w:rPr>
          <w:rFonts w:cs="Arial"/>
          <w:szCs w:val="24"/>
          <w:shd w:val="clear" w:color="auto" w:fill="FFFFFF"/>
        </w:rPr>
        <w:t> </w:t>
      </w:r>
      <w:r w:rsidRPr="00306E60">
        <w:rPr>
          <w:rStyle w:val="Date1"/>
          <w:rFonts w:cs="Arial"/>
          <w:szCs w:val="24"/>
          <w:shd w:val="clear" w:color="auto" w:fill="FFFFFF"/>
        </w:rPr>
        <w:t>(2018)</w:t>
      </w:r>
      <w:r w:rsidRPr="00306E60">
        <w:rPr>
          <w:rFonts w:cs="Arial"/>
          <w:szCs w:val="24"/>
          <w:shd w:val="clear" w:color="auto" w:fill="FFFFFF"/>
        </w:rPr>
        <w:t> ‘</w:t>
      </w:r>
      <w:r w:rsidRPr="00306E60">
        <w:rPr>
          <w:rStyle w:val="arttitle"/>
          <w:rFonts w:eastAsiaTheme="majorEastAsia" w:cs="Arial"/>
          <w:szCs w:val="24"/>
          <w:shd w:val="clear" w:color="auto" w:fill="FFFFFF"/>
        </w:rPr>
        <w:t>Carbon taxes and greenhouse gas emissions trading systems: what have we learned?’</w:t>
      </w:r>
      <w:r w:rsidRPr="00306E60">
        <w:rPr>
          <w:rFonts w:cs="Arial"/>
          <w:szCs w:val="24"/>
          <w:shd w:val="clear" w:color="auto" w:fill="FFFFFF"/>
        </w:rPr>
        <w:t> </w:t>
      </w:r>
      <w:r w:rsidRPr="00306E60">
        <w:rPr>
          <w:rStyle w:val="serialtitle"/>
          <w:rFonts w:cs="Arial"/>
          <w:i/>
          <w:szCs w:val="24"/>
          <w:shd w:val="clear" w:color="auto" w:fill="FFFFFF"/>
        </w:rPr>
        <w:t>Climate Policy</w:t>
      </w:r>
      <w:r w:rsidRPr="00306E60">
        <w:rPr>
          <w:rStyle w:val="serialtitle"/>
          <w:rFonts w:cs="Arial"/>
          <w:szCs w:val="24"/>
          <w:shd w:val="clear" w:color="auto" w:fill="FFFFFF"/>
        </w:rPr>
        <w:t>,</w:t>
      </w:r>
      <w:r w:rsidRPr="00306E60">
        <w:rPr>
          <w:rFonts w:cs="Arial"/>
          <w:szCs w:val="24"/>
          <w:shd w:val="clear" w:color="auto" w:fill="FFFFFF"/>
        </w:rPr>
        <w:t> </w:t>
      </w:r>
      <w:r w:rsidRPr="00306E60">
        <w:rPr>
          <w:rStyle w:val="volumeissue"/>
          <w:rFonts w:eastAsiaTheme="minorEastAsia" w:cs="Arial"/>
          <w:szCs w:val="24"/>
          <w:shd w:val="clear" w:color="auto" w:fill="FFFFFF"/>
        </w:rPr>
        <w:t>18:8,</w:t>
      </w:r>
      <w:r w:rsidRPr="00306E60">
        <w:rPr>
          <w:rFonts w:cs="Arial"/>
          <w:szCs w:val="24"/>
          <w:shd w:val="clear" w:color="auto" w:fill="FFFFFF"/>
        </w:rPr>
        <w:t> </w:t>
      </w:r>
      <w:r w:rsidRPr="00306E60">
        <w:rPr>
          <w:rStyle w:val="pagerange"/>
          <w:rFonts w:cs="Arial"/>
          <w:szCs w:val="24"/>
          <w:shd w:val="clear" w:color="auto" w:fill="FFFFFF"/>
        </w:rPr>
        <w:t>955-966</w:t>
      </w:r>
    </w:p>
    <w:p w14:paraId="6F94BD60" w14:textId="77777777" w:rsidR="00812610" w:rsidRPr="00306E60" w:rsidRDefault="00812610" w:rsidP="00812610">
      <w:pPr>
        <w:pStyle w:val="NoSpacing"/>
        <w:numPr>
          <w:ilvl w:val="0"/>
          <w:numId w:val="33"/>
        </w:numPr>
        <w:rPr>
          <w:rStyle w:val="entryauthor"/>
          <w:rFonts w:cs="Arial"/>
          <w:szCs w:val="24"/>
        </w:rPr>
      </w:pPr>
      <w:r w:rsidRPr="00306E60">
        <w:rPr>
          <w:rFonts w:cs="Arial"/>
          <w:szCs w:val="24"/>
        </w:rPr>
        <w:t xml:space="preserve">Joseph E. </w:t>
      </w:r>
      <w:proofErr w:type="spellStart"/>
      <w:r w:rsidRPr="00306E60">
        <w:rPr>
          <w:rFonts w:cs="Arial"/>
          <w:szCs w:val="24"/>
        </w:rPr>
        <w:t>Aldy</w:t>
      </w:r>
      <w:proofErr w:type="spellEnd"/>
      <w:r w:rsidRPr="00306E60">
        <w:rPr>
          <w:rFonts w:cs="Arial"/>
          <w:szCs w:val="24"/>
        </w:rPr>
        <w:t xml:space="preserve"> and Robert N. Stavins, ‘The Promise and Problems of Pricing Carbon: Theory and Experience’, </w:t>
      </w:r>
      <w:r w:rsidRPr="00306E60">
        <w:rPr>
          <w:rFonts w:cs="Arial"/>
          <w:i/>
          <w:iCs/>
          <w:szCs w:val="24"/>
        </w:rPr>
        <w:t>Journal of Environment &amp; Development</w:t>
      </w:r>
      <w:r w:rsidRPr="00306E60">
        <w:rPr>
          <w:rFonts w:cs="Arial"/>
          <w:szCs w:val="24"/>
        </w:rPr>
        <w:t xml:space="preserve"> Vol. 21:2 (2012), pp. 152–180.</w:t>
      </w:r>
    </w:p>
    <w:p w14:paraId="38321046" w14:textId="77777777" w:rsidR="00812610" w:rsidRPr="00306E60" w:rsidRDefault="00812610" w:rsidP="00812610">
      <w:pPr>
        <w:pStyle w:val="NoSpacing"/>
        <w:numPr>
          <w:ilvl w:val="0"/>
          <w:numId w:val="33"/>
        </w:numPr>
        <w:rPr>
          <w:rStyle w:val="page"/>
          <w:rFonts w:cs="Arial"/>
          <w:szCs w:val="24"/>
        </w:rPr>
      </w:pPr>
      <w:r w:rsidRPr="00306E60">
        <w:rPr>
          <w:rStyle w:val="entryauthor"/>
          <w:rFonts w:cs="Arial"/>
          <w:szCs w:val="24"/>
        </w:rPr>
        <w:lastRenderedPageBreak/>
        <w:t xml:space="preserve">Jonas </w:t>
      </w:r>
      <w:proofErr w:type="spellStart"/>
      <w:r w:rsidRPr="00306E60">
        <w:rPr>
          <w:rStyle w:val="entryauthor"/>
          <w:rFonts w:cs="Arial"/>
          <w:szCs w:val="24"/>
        </w:rPr>
        <w:t>Meckling</w:t>
      </w:r>
      <w:proofErr w:type="spellEnd"/>
      <w:r w:rsidRPr="00306E60">
        <w:rPr>
          <w:rStyle w:val="entryauthor"/>
          <w:rFonts w:cs="Arial"/>
          <w:szCs w:val="24"/>
        </w:rPr>
        <w:t xml:space="preserve"> &amp; Steffen Jenner,</w:t>
      </w:r>
      <w:r w:rsidRPr="00306E60">
        <w:rPr>
          <w:rFonts w:cs="Arial"/>
          <w:szCs w:val="24"/>
        </w:rPr>
        <w:t xml:space="preserve"> ‘</w:t>
      </w:r>
      <w:hyperlink r:id="rId31" w:history="1">
        <w:r w:rsidRPr="00306E60">
          <w:rPr>
            <w:rStyle w:val="Hyperlink"/>
            <w:rFonts w:cs="Arial"/>
            <w:color w:val="auto"/>
            <w:szCs w:val="24"/>
            <w:u w:val="none"/>
          </w:rPr>
          <w:t>Varieties of market-based policy: Instrument choice in climate policy</w:t>
        </w:r>
      </w:hyperlink>
      <w:r w:rsidRPr="00306E60">
        <w:rPr>
          <w:rFonts w:cs="Arial"/>
          <w:szCs w:val="24"/>
        </w:rPr>
        <w:t xml:space="preserve">’ </w:t>
      </w:r>
      <w:hyperlink r:id="rId32" w:history="1">
        <w:r w:rsidRPr="00306E60">
          <w:rPr>
            <w:rStyle w:val="journalname"/>
            <w:rFonts w:cs="Arial"/>
            <w:i/>
            <w:szCs w:val="24"/>
          </w:rPr>
          <w:t>Environmental Politics</w:t>
        </w:r>
        <w:r w:rsidRPr="00306E60">
          <w:rPr>
            <w:rStyle w:val="apple-converted-space"/>
            <w:rFonts w:cs="Arial"/>
            <w:i/>
            <w:szCs w:val="24"/>
          </w:rPr>
          <w:t> </w:t>
        </w:r>
      </w:hyperlink>
      <w:r w:rsidRPr="00306E60">
        <w:rPr>
          <w:rStyle w:val="volume"/>
          <w:rFonts w:cs="Arial"/>
          <w:szCs w:val="24"/>
        </w:rPr>
        <w:t xml:space="preserve">Vol. 25:5 (May, 2016), pp. </w:t>
      </w:r>
      <w:r w:rsidRPr="00306E60">
        <w:rPr>
          <w:rStyle w:val="page"/>
          <w:rFonts w:cs="Arial"/>
          <w:szCs w:val="24"/>
        </w:rPr>
        <w:t>853-874.</w:t>
      </w:r>
    </w:p>
    <w:p w14:paraId="73A725C4" w14:textId="77777777" w:rsidR="00812610" w:rsidRPr="00306E60" w:rsidRDefault="00812610" w:rsidP="00812610">
      <w:pPr>
        <w:pStyle w:val="ListParagraph"/>
        <w:numPr>
          <w:ilvl w:val="0"/>
          <w:numId w:val="33"/>
        </w:numPr>
        <w:spacing w:after="0"/>
        <w:rPr>
          <w:rFonts w:cs="Arial"/>
          <w:szCs w:val="24"/>
        </w:rPr>
      </w:pPr>
      <w:proofErr w:type="spellStart"/>
      <w:r w:rsidRPr="00306E60">
        <w:rPr>
          <w:rStyle w:val="authors"/>
          <w:rFonts w:cs="Arial"/>
          <w:szCs w:val="24"/>
          <w:shd w:val="clear" w:color="auto" w:fill="FFFFFF"/>
        </w:rPr>
        <w:t>Easwaran</w:t>
      </w:r>
      <w:proofErr w:type="spellEnd"/>
      <w:r w:rsidRPr="00306E60">
        <w:rPr>
          <w:rStyle w:val="authors"/>
          <w:rFonts w:cs="Arial"/>
          <w:szCs w:val="24"/>
          <w:shd w:val="clear" w:color="auto" w:fill="FFFFFF"/>
        </w:rPr>
        <w:t xml:space="preserve"> </w:t>
      </w:r>
      <w:proofErr w:type="spellStart"/>
      <w:r w:rsidRPr="00306E60">
        <w:rPr>
          <w:rStyle w:val="authors"/>
          <w:rFonts w:cs="Arial"/>
          <w:szCs w:val="24"/>
          <w:shd w:val="clear" w:color="auto" w:fill="FFFFFF"/>
        </w:rPr>
        <w:t>Narassimhan</w:t>
      </w:r>
      <w:proofErr w:type="spellEnd"/>
      <w:r w:rsidRPr="00306E60">
        <w:rPr>
          <w:rStyle w:val="authors"/>
          <w:rFonts w:cs="Arial"/>
          <w:szCs w:val="24"/>
          <w:shd w:val="clear" w:color="auto" w:fill="FFFFFF"/>
        </w:rPr>
        <w:t xml:space="preserve">, Kelly S. Gallagher, Stefan Koester &amp; Julio Rivera </w:t>
      </w:r>
      <w:proofErr w:type="spellStart"/>
      <w:r w:rsidRPr="00306E60">
        <w:rPr>
          <w:rStyle w:val="authors"/>
          <w:rFonts w:cs="Arial"/>
          <w:szCs w:val="24"/>
          <w:shd w:val="clear" w:color="auto" w:fill="FFFFFF"/>
        </w:rPr>
        <w:t>Alejo</w:t>
      </w:r>
      <w:proofErr w:type="spellEnd"/>
      <w:r w:rsidRPr="00306E60">
        <w:rPr>
          <w:rFonts w:cs="Arial"/>
          <w:szCs w:val="24"/>
          <w:shd w:val="clear" w:color="auto" w:fill="FFFFFF"/>
        </w:rPr>
        <w:t> </w:t>
      </w:r>
      <w:r w:rsidRPr="00306E60">
        <w:rPr>
          <w:rStyle w:val="Date1"/>
          <w:rFonts w:cs="Arial"/>
          <w:szCs w:val="24"/>
          <w:shd w:val="clear" w:color="auto" w:fill="FFFFFF"/>
        </w:rPr>
        <w:t>(2018)</w:t>
      </w:r>
      <w:r w:rsidRPr="00306E60">
        <w:rPr>
          <w:rFonts w:cs="Arial"/>
          <w:szCs w:val="24"/>
          <w:shd w:val="clear" w:color="auto" w:fill="FFFFFF"/>
        </w:rPr>
        <w:t> </w:t>
      </w:r>
      <w:r w:rsidRPr="00306E60">
        <w:rPr>
          <w:rStyle w:val="arttitle"/>
          <w:rFonts w:eastAsiaTheme="majorEastAsia" w:cs="Arial"/>
          <w:szCs w:val="24"/>
          <w:shd w:val="clear" w:color="auto" w:fill="FFFFFF"/>
        </w:rPr>
        <w:t>Carbon pricing in practice: a review of existing emissions trading systems,</w:t>
      </w:r>
      <w:r w:rsidRPr="00306E60">
        <w:rPr>
          <w:rFonts w:cs="Arial"/>
          <w:szCs w:val="24"/>
          <w:shd w:val="clear" w:color="auto" w:fill="FFFFFF"/>
        </w:rPr>
        <w:t> </w:t>
      </w:r>
      <w:r w:rsidRPr="00306E60">
        <w:rPr>
          <w:rStyle w:val="serialtitle"/>
          <w:rFonts w:cs="Arial"/>
          <w:i/>
          <w:szCs w:val="24"/>
          <w:shd w:val="clear" w:color="auto" w:fill="FFFFFF"/>
        </w:rPr>
        <w:t>Climate Policy</w:t>
      </w:r>
      <w:r w:rsidRPr="00306E60">
        <w:rPr>
          <w:rStyle w:val="serialtitle"/>
          <w:rFonts w:cs="Arial"/>
          <w:szCs w:val="24"/>
          <w:shd w:val="clear" w:color="auto" w:fill="FFFFFF"/>
        </w:rPr>
        <w:t>,</w:t>
      </w:r>
      <w:r w:rsidRPr="00306E60">
        <w:rPr>
          <w:rFonts w:cs="Arial"/>
          <w:szCs w:val="24"/>
          <w:shd w:val="clear" w:color="auto" w:fill="FFFFFF"/>
        </w:rPr>
        <w:t> </w:t>
      </w:r>
      <w:r w:rsidRPr="00306E60">
        <w:rPr>
          <w:rStyle w:val="volumeissue"/>
          <w:rFonts w:eastAsiaTheme="minorEastAsia" w:cs="Arial"/>
          <w:szCs w:val="24"/>
          <w:shd w:val="clear" w:color="auto" w:fill="FFFFFF"/>
        </w:rPr>
        <w:t>18:8,</w:t>
      </w:r>
      <w:r w:rsidRPr="00306E60">
        <w:rPr>
          <w:rFonts w:cs="Arial"/>
          <w:szCs w:val="24"/>
          <w:shd w:val="clear" w:color="auto" w:fill="FFFFFF"/>
        </w:rPr>
        <w:t> </w:t>
      </w:r>
      <w:r w:rsidRPr="00306E60">
        <w:rPr>
          <w:rStyle w:val="pagerange"/>
          <w:rFonts w:cs="Arial"/>
          <w:szCs w:val="24"/>
          <w:shd w:val="clear" w:color="auto" w:fill="FFFFFF"/>
        </w:rPr>
        <w:t>967-991</w:t>
      </w:r>
      <w:r w:rsidRPr="00306E60">
        <w:rPr>
          <w:rStyle w:val="pagerange"/>
          <w:rFonts w:cs="Arial"/>
          <w:color w:val="333333"/>
          <w:szCs w:val="24"/>
          <w:shd w:val="clear" w:color="auto" w:fill="FFFFFF"/>
        </w:rPr>
        <w:t>,</w:t>
      </w:r>
    </w:p>
    <w:p w14:paraId="6E60D653" w14:textId="77777777" w:rsidR="00812610" w:rsidRPr="00306E60" w:rsidRDefault="00812610" w:rsidP="00812610">
      <w:pPr>
        <w:pStyle w:val="NoSpacing"/>
        <w:numPr>
          <w:ilvl w:val="0"/>
          <w:numId w:val="33"/>
        </w:numPr>
        <w:rPr>
          <w:rFonts w:cs="Arial"/>
          <w:szCs w:val="24"/>
        </w:rPr>
      </w:pPr>
      <w:r w:rsidRPr="00306E60">
        <w:rPr>
          <w:rFonts w:cs="Arial"/>
          <w:szCs w:val="24"/>
        </w:rPr>
        <w:t xml:space="preserve">Denny Ellerman, Claudio </w:t>
      </w:r>
      <w:proofErr w:type="spellStart"/>
      <w:r w:rsidRPr="00306E60">
        <w:rPr>
          <w:rFonts w:cs="Arial"/>
          <w:szCs w:val="24"/>
        </w:rPr>
        <w:t>Marcantonini</w:t>
      </w:r>
      <w:proofErr w:type="spellEnd"/>
      <w:r w:rsidRPr="00306E60">
        <w:rPr>
          <w:rFonts w:cs="Arial"/>
          <w:szCs w:val="24"/>
        </w:rPr>
        <w:t xml:space="preserve"> and Aleksandar </w:t>
      </w:r>
      <w:proofErr w:type="spellStart"/>
      <w:r w:rsidRPr="00306E60">
        <w:rPr>
          <w:rFonts w:cs="Arial"/>
          <w:szCs w:val="24"/>
        </w:rPr>
        <w:t>Zahlan</w:t>
      </w:r>
      <w:proofErr w:type="spellEnd"/>
      <w:r w:rsidRPr="00306E60">
        <w:rPr>
          <w:rFonts w:cs="Arial"/>
          <w:szCs w:val="24"/>
        </w:rPr>
        <w:t xml:space="preserve">, ‘The European Union Emissions Trading System: Ten Years and Counting’ </w:t>
      </w:r>
      <w:r w:rsidRPr="00306E60">
        <w:rPr>
          <w:rFonts w:cs="Arial"/>
          <w:i/>
          <w:szCs w:val="24"/>
        </w:rPr>
        <w:t>Review of Environmental Economics and Policy</w:t>
      </w:r>
      <w:r w:rsidRPr="00306E60">
        <w:rPr>
          <w:rFonts w:cs="Arial"/>
          <w:szCs w:val="24"/>
        </w:rPr>
        <w:t xml:space="preserve"> Vol. 10:1 (Winter, 2016), pp.89-107.</w:t>
      </w:r>
    </w:p>
    <w:p w14:paraId="140B0D64" w14:textId="77777777" w:rsidR="00812610" w:rsidRPr="00306E60" w:rsidRDefault="00812610" w:rsidP="00812610">
      <w:pPr>
        <w:pStyle w:val="NoSpacing"/>
        <w:numPr>
          <w:ilvl w:val="0"/>
          <w:numId w:val="33"/>
        </w:numPr>
        <w:rPr>
          <w:rFonts w:cs="Arial"/>
          <w:szCs w:val="24"/>
        </w:rPr>
      </w:pPr>
      <w:r w:rsidRPr="00306E60">
        <w:rPr>
          <w:rFonts w:cs="Arial"/>
          <w:szCs w:val="24"/>
        </w:rPr>
        <w:t xml:space="preserve">Katja </w:t>
      </w:r>
      <w:proofErr w:type="spellStart"/>
      <w:r w:rsidRPr="00306E60">
        <w:rPr>
          <w:rFonts w:cs="Arial"/>
          <w:szCs w:val="24"/>
        </w:rPr>
        <w:t>Biedenkopf</w:t>
      </w:r>
      <w:proofErr w:type="spellEnd"/>
      <w:r w:rsidRPr="00306E60">
        <w:rPr>
          <w:rFonts w:cs="Arial"/>
          <w:szCs w:val="24"/>
        </w:rPr>
        <w:t xml:space="preserve">, Patrick Müller, Peter </w:t>
      </w:r>
      <w:proofErr w:type="spellStart"/>
      <w:r w:rsidRPr="00306E60">
        <w:rPr>
          <w:rFonts w:cs="Arial"/>
          <w:szCs w:val="24"/>
        </w:rPr>
        <w:t>Slominski</w:t>
      </w:r>
      <w:proofErr w:type="spellEnd"/>
      <w:r w:rsidRPr="00306E60">
        <w:rPr>
          <w:rFonts w:cs="Arial"/>
          <w:szCs w:val="24"/>
        </w:rPr>
        <w:t xml:space="preserve">, and </w:t>
      </w:r>
      <w:proofErr w:type="spellStart"/>
      <w:r w:rsidRPr="00306E60">
        <w:rPr>
          <w:rFonts w:cs="Arial"/>
          <w:szCs w:val="24"/>
        </w:rPr>
        <w:t>Jørgen</w:t>
      </w:r>
      <w:proofErr w:type="spellEnd"/>
      <w:r w:rsidRPr="00306E60">
        <w:rPr>
          <w:rFonts w:cs="Arial"/>
          <w:szCs w:val="24"/>
        </w:rPr>
        <w:t xml:space="preserve"> </w:t>
      </w:r>
      <w:proofErr w:type="spellStart"/>
      <w:r w:rsidRPr="00306E60">
        <w:rPr>
          <w:rFonts w:cs="Arial"/>
          <w:szCs w:val="24"/>
        </w:rPr>
        <w:t>Wettestad</w:t>
      </w:r>
      <w:proofErr w:type="spellEnd"/>
      <w:r w:rsidRPr="00306E60">
        <w:rPr>
          <w:rFonts w:cs="Arial"/>
          <w:szCs w:val="24"/>
        </w:rPr>
        <w:t xml:space="preserve">, ‘A Global Turn to Greenhouse Gas Emissions Trading? Experiments, Actors, and Diffusion’ </w:t>
      </w:r>
      <w:r w:rsidRPr="00306E60">
        <w:rPr>
          <w:rFonts w:cs="Arial"/>
          <w:i/>
          <w:szCs w:val="24"/>
        </w:rPr>
        <w:t>Global Environmental Politics</w:t>
      </w:r>
      <w:r w:rsidRPr="00306E60">
        <w:rPr>
          <w:rFonts w:cs="Arial"/>
          <w:szCs w:val="24"/>
        </w:rPr>
        <w:t xml:space="preserve"> Vol. 17:3 (August 2017), pp. 1-11.</w:t>
      </w:r>
    </w:p>
    <w:p w14:paraId="070D63B6" w14:textId="77777777" w:rsidR="00812610" w:rsidRPr="00306E60" w:rsidRDefault="00812610" w:rsidP="00812610">
      <w:pPr>
        <w:pStyle w:val="NoSpacing"/>
        <w:numPr>
          <w:ilvl w:val="0"/>
          <w:numId w:val="33"/>
        </w:numPr>
        <w:rPr>
          <w:rFonts w:cs="Arial"/>
          <w:szCs w:val="24"/>
        </w:rPr>
      </w:pPr>
      <w:r w:rsidRPr="00306E60">
        <w:rPr>
          <w:rFonts w:cs="Arial"/>
          <w:szCs w:val="24"/>
        </w:rPr>
        <w:t xml:space="preserve">Romain </w:t>
      </w:r>
      <w:proofErr w:type="spellStart"/>
      <w:r w:rsidRPr="00306E60">
        <w:rPr>
          <w:rFonts w:cs="Arial"/>
          <w:szCs w:val="24"/>
        </w:rPr>
        <w:t>Felli</w:t>
      </w:r>
      <w:proofErr w:type="spellEnd"/>
      <w:r w:rsidRPr="00306E60">
        <w:rPr>
          <w:rFonts w:cs="Arial"/>
          <w:szCs w:val="24"/>
        </w:rPr>
        <w:t xml:space="preserve">, ‘Environment, not planning: the neoliberal </w:t>
      </w:r>
      <w:proofErr w:type="spellStart"/>
      <w:r w:rsidRPr="00306E60">
        <w:rPr>
          <w:rFonts w:cs="Arial"/>
          <w:szCs w:val="24"/>
        </w:rPr>
        <w:t>depoliticisation</w:t>
      </w:r>
      <w:proofErr w:type="spellEnd"/>
      <w:r w:rsidRPr="00306E60">
        <w:rPr>
          <w:rFonts w:cs="Arial"/>
          <w:szCs w:val="24"/>
        </w:rPr>
        <w:t xml:space="preserve"> of environmental policy by means of emissions trading’ </w:t>
      </w:r>
      <w:r w:rsidRPr="00306E60">
        <w:rPr>
          <w:rFonts w:cs="Arial"/>
          <w:i/>
          <w:iCs/>
          <w:szCs w:val="24"/>
        </w:rPr>
        <w:t>Environmental Politics</w:t>
      </w:r>
      <w:r w:rsidRPr="00306E60">
        <w:rPr>
          <w:rFonts w:cs="Arial"/>
          <w:szCs w:val="24"/>
        </w:rPr>
        <w:t xml:space="preserve"> Vol. 24:5 (June 2015), pp. 641-660.</w:t>
      </w:r>
    </w:p>
    <w:p w14:paraId="27B7014E" w14:textId="77777777" w:rsidR="00812610" w:rsidRPr="00306E60" w:rsidRDefault="00812610" w:rsidP="00812610">
      <w:pPr>
        <w:pStyle w:val="NoSpacing"/>
        <w:numPr>
          <w:ilvl w:val="0"/>
          <w:numId w:val="33"/>
        </w:numPr>
        <w:rPr>
          <w:rFonts w:cs="Arial"/>
          <w:szCs w:val="24"/>
        </w:rPr>
      </w:pPr>
      <w:proofErr w:type="spellStart"/>
      <w:r w:rsidRPr="00306E60">
        <w:rPr>
          <w:rFonts w:cs="Arial"/>
          <w:szCs w:val="24"/>
        </w:rPr>
        <w:t>Razmig</w:t>
      </w:r>
      <w:proofErr w:type="spellEnd"/>
      <w:r w:rsidRPr="00306E60">
        <w:rPr>
          <w:rFonts w:cs="Arial"/>
          <w:szCs w:val="24"/>
        </w:rPr>
        <w:t xml:space="preserve"> </w:t>
      </w:r>
      <w:proofErr w:type="spellStart"/>
      <w:r w:rsidRPr="00306E60">
        <w:rPr>
          <w:rFonts w:cs="Arial"/>
          <w:szCs w:val="24"/>
        </w:rPr>
        <w:t>Keucheyan</w:t>
      </w:r>
      <w:proofErr w:type="spellEnd"/>
      <w:r w:rsidRPr="00306E60">
        <w:rPr>
          <w:rFonts w:cs="Arial"/>
          <w:szCs w:val="24"/>
        </w:rPr>
        <w:t xml:space="preserve">, ‘Financializing Nature: </w:t>
      </w:r>
      <w:proofErr w:type="gramStart"/>
      <w:r w:rsidRPr="00306E60">
        <w:rPr>
          <w:rFonts w:cs="Arial"/>
          <w:szCs w:val="24"/>
        </w:rPr>
        <w:t>Insuring</w:t>
      </w:r>
      <w:proofErr w:type="gramEnd"/>
      <w:r w:rsidRPr="00306E60">
        <w:rPr>
          <w:rFonts w:cs="Arial"/>
          <w:szCs w:val="24"/>
        </w:rPr>
        <w:t xml:space="preserve"> Climatic Risk’ </w:t>
      </w:r>
      <w:r w:rsidRPr="00306E60">
        <w:rPr>
          <w:rFonts w:cs="Arial"/>
          <w:i/>
          <w:szCs w:val="24"/>
        </w:rPr>
        <w:t>Nature is a Battlefield: Towards a Political Ecology</w:t>
      </w:r>
      <w:r w:rsidRPr="00306E60">
        <w:rPr>
          <w:rFonts w:cs="Arial"/>
          <w:szCs w:val="24"/>
        </w:rPr>
        <w:t xml:space="preserve"> (Cambridge: Polity Press, 2016), pp. 55-103.</w:t>
      </w:r>
    </w:p>
    <w:p w14:paraId="7800C8C3" w14:textId="77777777" w:rsidR="00812610" w:rsidRPr="00306E60" w:rsidRDefault="00812610" w:rsidP="00812610">
      <w:pPr>
        <w:pStyle w:val="NoSpacing"/>
        <w:rPr>
          <w:rFonts w:cs="Arial"/>
          <w:szCs w:val="24"/>
        </w:rPr>
      </w:pPr>
    </w:p>
    <w:p w14:paraId="4339E812" w14:textId="77777777" w:rsidR="00812610" w:rsidRPr="00306E60" w:rsidRDefault="00812610" w:rsidP="00812610">
      <w:pPr>
        <w:pStyle w:val="NoSpacing"/>
        <w:rPr>
          <w:rFonts w:cs="Arial"/>
          <w:b/>
          <w:bCs/>
          <w:szCs w:val="24"/>
          <w:lang w:val="en-CA"/>
        </w:rPr>
      </w:pPr>
      <w:r w:rsidRPr="00306E60">
        <w:rPr>
          <w:rFonts w:cs="Arial"/>
          <w:b/>
          <w:bCs/>
          <w:szCs w:val="24"/>
          <w:lang w:val="en-CA"/>
        </w:rPr>
        <w:t>Fossil Fuel Companies</w:t>
      </w:r>
    </w:p>
    <w:p w14:paraId="1F88C6AB" w14:textId="77777777" w:rsidR="00812610" w:rsidRPr="00306E60" w:rsidRDefault="00812610" w:rsidP="00812610">
      <w:pPr>
        <w:pStyle w:val="ListParagraph"/>
        <w:numPr>
          <w:ilvl w:val="0"/>
          <w:numId w:val="40"/>
        </w:numPr>
        <w:autoSpaceDE w:val="0"/>
        <w:autoSpaceDN w:val="0"/>
        <w:adjustRightInd w:val="0"/>
        <w:spacing w:after="0" w:line="240" w:lineRule="auto"/>
        <w:rPr>
          <w:rFonts w:cs="Arial"/>
          <w:szCs w:val="24"/>
        </w:rPr>
      </w:pPr>
      <w:proofErr w:type="spellStart"/>
      <w:r w:rsidRPr="00306E60">
        <w:rPr>
          <w:rFonts w:cs="Arial"/>
          <w:szCs w:val="24"/>
        </w:rPr>
        <w:t>Naghmeh</w:t>
      </w:r>
      <w:proofErr w:type="spellEnd"/>
      <w:r w:rsidRPr="00306E60">
        <w:rPr>
          <w:rFonts w:cs="Arial"/>
          <w:szCs w:val="24"/>
        </w:rPr>
        <w:t xml:space="preserve"> </w:t>
      </w:r>
      <w:proofErr w:type="spellStart"/>
      <w:r w:rsidRPr="00306E60">
        <w:rPr>
          <w:rFonts w:cs="Arial"/>
          <w:szCs w:val="24"/>
        </w:rPr>
        <w:t>Nasiritousi</w:t>
      </w:r>
      <w:proofErr w:type="spellEnd"/>
      <w:r w:rsidRPr="00306E60">
        <w:rPr>
          <w:rFonts w:cs="Arial"/>
          <w:szCs w:val="24"/>
        </w:rPr>
        <w:t xml:space="preserve"> (2017) Fossil fuel emitters and climate change: unpacking the governance activities of large oil and gas companies, </w:t>
      </w:r>
      <w:r w:rsidRPr="00306E60">
        <w:rPr>
          <w:rFonts w:cs="Arial"/>
          <w:i/>
          <w:iCs/>
          <w:szCs w:val="24"/>
        </w:rPr>
        <w:t>Environmental Politics</w:t>
      </w:r>
      <w:r w:rsidRPr="00306E60">
        <w:rPr>
          <w:rFonts w:cs="Arial"/>
          <w:szCs w:val="24"/>
        </w:rPr>
        <w:t>, 26:4621-647,</w:t>
      </w:r>
    </w:p>
    <w:p w14:paraId="5D3A5693" w14:textId="77777777" w:rsidR="00812610" w:rsidRPr="00306E60" w:rsidRDefault="00812610" w:rsidP="00812610">
      <w:pPr>
        <w:pStyle w:val="ListParagraph"/>
        <w:numPr>
          <w:ilvl w:val="0"/>
          <w:numId w:val="40"/>
        </w:numPr>
        <w:autoSpaceDE w:val="0"/>
        <w:autoSpaceDN w:val="0"/>
        <w:adjustRightInd w:val="0"/>
        <w:spacing w:after="0" w:line="240" w:lineRule="auto"/>
        <w:rPr>
          <w:rFonts w:cs="Arial"/>
          <w:szCs w:val="24"/>
        </w:rPr>
      </w:pPr>
      <w:r w:rsidRPr="00306E60">
        <w:rPr>
          <w:rFonts w:cs="Arial"/>
          <w:szCs w:val="24"/>
        </w:rPr>
        <w:t xml:space="preserve">Ans Kolk and Jonatan </w:t>
      </w:r>
      <w:proofErr w:type="spellStart"/>
      <w:r w:rsidRPr="00306E60">
        <w:rPr>
          <w:rFonts w:cs="Arial"/>
          <w:szCs w:val="24"/>
        </w:rPr>
        <w:t>Pinkse</w:t>
      </w:r>
      <w:proofErr w:type="spellEnd"/>
      <w:r w:rsidRPr="00306E60">
        <w:rPr>
          <w:rFonts w:cs="Arial"/>
          <w:szCs w:val="24"/>
        </w:rPr>
        <w:t xml:space="preserve"> ‘Multinationals’ Political Activities on Climate Change’ </w:t>
      </w:r>
      <w:r w:rsidRPr="00306E60">
        <w:rPr>
          <w:rFonts w:cs="Arial"/>
          <w:i/>
          <w:iCs/>
          <w:szCs w:val="24"/>
        </w:rPr>
        <w:t>Business &amp; Society</w:t>
      </w:r>
      <w:r w:rsidRPr="00306E60">
        <w:rPr>
          <w:rFonts w:cs="Arial"/>
          <w:szCs w:val="24"/>
        </w:rPr>
        <w:t xml:space="preserve"> Volume 46 Number 2 June 2007 201-228</w:t>
      </w:r>
    </w:p>
    <w:p w14:paraId="2218380B" w14:textId="77777777" w:rsidR="00812610" w:rsidRPr="00306E60" w:rsidRDefault="00812610" w:rsidP="00812610">
      <w:pPr>
        <w:pStyle w:val="ListParagraph"/>
        <w:numPr>
          <w:ilvl w:val="0"/>
          <w:numId w:val="40"/>
        </w:numPr>
        <w:autoSpaceDE w:val="0"/>
        <w:autoSpaceDN w:val="0"/>
        <w:adjustRightInd w:val="0"/>
        <w:spacing w:after="0" w:line="240" w:lineRule="auto"/>
        <w:rPr>
          <w:rFonts w:cs="Arial"/>
          <w:szCs w:val="24"/>
        </w:rPr>
      </w:pPr>
      <w:r w:rsidRPr="00306E60">
        <w:rPr>
          <w:rFonts w:cs="Arial"/>
          <w:szCs w:val="24"/>
        </w:rPr>
        <w:t xml:space="preserve">Frank W Geels Regime Resistance against Low-Carbon Transitions: Introducing Politics and Power into the Multi-Level Perspective Theory, </w:t>
      </w:r>
      <w:r w:rsidRPr="00306E60">
        <w:rPr>
          <w:rFonts w:cs="Arial"/>
          <w:i/>
          <w:iCs/>
          <w:szCs w:val="24"/>
        </w:rPr>
        <w:t>Culture &amp; Society</w:t>
      </w:r>
      <w:r w:rsidRPr="00306E60">
        <w:rPr>
          <w:rFonts w:cs="Arial"/>
          <w:szCs w:val="24"/>
        </w:rPr>
        <w:t xml:space="preserve"> 2014, Vol. 31(5) 21–40</w:t>
      </w:r>
    </w:p>
    <w:p w14:paraId="162AD464" w14:textId="77777777" w:rsidR="00812610" w:rsidRPr="00306E60" w:rsidRDefault="00812610" w:rsidP="00812610">
      <w:pPr>
        <w:pStyle w:val="NoSpacing"/>
        <w:numPr>
          <w:ilvl w:val="0"/>
          <w:numId w:val="40"/>
        </w:numPr>
        <w:rPr>
          <w:rFonts w:cs="Arial"/>
          <w:szCs w:val="24"/>
          <w:lang w:val="en-CA"/>
        </w:rPr>
      </w:pPr>
      <w:r w:rsidRPr="00306E60">
        <w:rPr>
          <w:rFonts w:cs="Arial"/>
          <w:color w:val="000000"/>
          <w:szCs w:val="24"/>
        </w:rPr>
        <w:t xml:space="preserve">Christophe </w:t>
      </w:r>
      <w:proofErr w:type="spellStart"/>
      <w:r w:rsidRPr="00306E60">
        <w:rPr>
          <w:rFonts w:cs="Arial"/>
          <w:color w:val="000000"/>
          <w:szCs w:val="24"/>
        </w:rPr>
        <w:t>Bonneuil</w:t>
      </w:r>
      <w:proofErr w:type="spellEnd"/>
      <w:r w:rsidRPr="00306E60">
        <w:rPr>
          <w:rFonts w:cs="Arial"/>
          <w:color w:val="000000"/>
          <w:szCs w:val="24"/>
        </w:rPr>
        <w:t xml:space="preserve">, Pierre-Louis </w:t>
      </w:r>
      <w:proofErr w:type="spellStart"/>
      <w:r w:rsidRPr="00306E60">
        <w:rPr>
          <w:rFonts w:cs="Arial"/>
          <w:color w:val="000000"/>
          <w:szCs w:val="24"/>
        </w:rPr>
        <w:t>Choquet</w:t>
      </w:r>
      <w:proofErr w:type="spellEnd"/>
      <w:r w:rsidRPr="00306E60">
        <w:rPr>
          <w:rFonts w:cs="Arial"/>
          <w:color w:val="000000"/>
          <w:szCs w:val="24"/>
        </w:rPr>
        <w:t xml:space="preserve">, Benjamin </w:t>
      </w:r>
      <w:proofErr w:type="spellStart"/>
      <w:r w:rsidRPr="00306E60">
        <w:rPr>
          <w:rFonts w:cs="Arial"/>
          <w:color w:val="000000"/>
          <w:szCs w:val="24"/>
        </w:rPr>
        <w:t>Franta</w:t>
      </w:r>
      <w:proofErr w:type="spellEnd"/>
      <w:r w:rsidRPr="00306E60">
        <w:rPr>
          <w:rFonts w:cs="Arial"/>
          <w:color w:val="000000"/>
          <w:szCs w:val="24"/>
        </w:rPr>
        <w:t xml:space="preserve"> Early </w:t>
      </w:r>
      <w:proofErr w:type="gramStart"/>
      <w:r w:rsidRPr="00306E60">
        <w:rPr>
          <w:rFonts w:cs="Arial"/>
          <w:color w:val="000000"/>
          <w:szCs w:val="24"/>
        </w:rPr>
        <w:t>warnings</w:t>
      </w:r>
      <w:proofErr w:type="gramEnd"/>
      <w:r w:rsidRPr="00306E60">
        <w:rPr>
          <w:rFonts w:cs="Arial"/>
          <w:color w:val="000000"/>
          <w:szCs w:val="24"/>
        </w:rPr>
        <w:t xml:space="preserve"> and emerging accountability: Total’s responses to global warming, 1971–2021 Global Environmental Change 71(2021) 102386</w:t>
      </w:r>
    </w:p>
    <w:p w14:paraId="0422C45E" w14:textId="77777777" w:rsidR="00812610" w:rsidRPr="00306E60" w:rsidRDefault="00812610" w:rsidP="00812610">
      <w:pPr>
        <w:pStyle w:val="ListParagraph"/>
        <w:numPr>
          <w:ilvl w:val="0"/>
          <w:numId w:val="40"/>
        </w:numPr>
        <w:autoSpaceDE w:val="0"/>
        <w:autoSpaceDN w:val="0"/>
        <w:adjustRightInd w:val="0"/>
        <w:spacing w:after="0" w:line="240" w:lineRule="auto"/>
        <w:rPr>
          <w:rFonts w:cs="Arial"/>
          <w:color w:val="000000"/>
          <w:szCs w:val="24"/>
        </w:rPr>
      </w:pPr>
      <w:r w:rsidRPr="00306E60">
        <w:rPr>
          <w:rFonts w:cs="Arial"/>
          <w:szCs w:val="24"/>
        </w:rPr>
        <w:t xml:space="preserve">Nicolas Graham, </w:t>
      </w:r>
      <w:r w:rsidRPr="00306E60">
        <w:rPr>
          <w:rFonts w:cs="Arial"/>
          <w:color w:val="000000"/>
          <w:szCs w:val="24"/>
        </w:rPr>
        <w:t xml:space="preserve">William K. Carroll, David Chen, </w:t>
      </w:r>
      <w:r w:rsidRPr="00306E60">
        <w:rPr>
          <w:rFonts w:cs="Arial"/>
          <w:szCs w:val="24"/>
        </w:rPr>
        <w:t xml:space="preserve">‘Carbon Capital’s Political Reach: A Network Analysis </w:t>
      </w:r>
      <w:proofErr w:type="gramStart"/>
      <w:r w:rsidRPr="00306E60">
        <w:rPr>
          <w:rFonts w:cs="Arial"/>
          <w:szCs w:val="24"/>
        </w:rPr>
        <w:t>of  Federal</w:t>
      </w:r>
      <w:proofErr w:type="gramEnd"/>
      <w:r w:rsidRPr="00306E60">
        <w:rPr>
          <w:rFonts w:cs="Arial"/>
          <w:szCs w:val="24"/>
        </w:rPr>
        <w:t xml:space="preserve"> Lobbying By The Fossil Fuel Industry From Harper To Trudeau’ </w:t>
      </w:r>
      <w:r w:rsidRPr="00306E60">
        <w:rPr>
          <w:rFonts w:cs="Arial"/>
          <w:i/>
          <w:iCs/>
          <w:color w:val="000000"/>
          <w:szCs w:val="24"/>
        </w:rPr>
        <w:t xml:space="preserve">Canadian Political Science Review </w:t>
      </w:r>
      <w:r w:rsidRPr="00306E60">
        <w:rPr>
          <w:rFonts w:cs="Arial"/>
          <w:color w:val="000000"/>
          <w:szCs w:val="24"/>
        </w:rPr>
        <w:t>Vol. 14, No. 1, 2020, 1-31</w:t>
      </w:r>
    </w:p>
    <w:p w14:paraId="44D3FAED" w14:textId="77777777" w:rsidR="00812610" w:rsidRPr="00306E60" w:rsidRDefault="00812610" w:rsidP="00812610">
      <w:pPr>
        <w:pStyle w:val="ListParagraph"/>
        <w:numPr>
          <w:ilvl w:val="0"/>
          <w:numId w:val="40"/>
        </w:numPr>
        <w:autoSpaceDE w:val="0"/>
        <w:autoSpaceDN w:val="0"/>
        <w:adjustRightInd w:val="0"/>
        <w:spacing w:after="0" w:line="240" w:lineRule="auto"/>
        <w:rPr>
          <w:rFonts w:cs="Arial"/>
          <w:szCs w:val="24"/>
        </w:rPr>
      </w:pPr>
      <w:r w:rsidRPr="00306E60">
        <w:rPr>
          <w:rFonts w:cs="Arial"/>
          <w:szCs w:val="24"/>
        </w:rPr>
        <w:t>Union of Concerned Scientists Tracing Fossil Fuel Companies’ Contribution to Climate Change and Ocean Acidification</w:t>
      </w:r>
    </w:p>
    <w:p w14:paraId="134E3975" w14:textId="77777777" w:rsidR="00812610" w:rsidRPr="00306E60" w:rsidRDefault="00812610" w:rsidP="00812610">
      <w:pPr>
        <w:pStyle w:val="NoSpacing"/>
        <w:rPr>
          <w:rFonts w:cs="Arial"/>
          <w:szCs w:val="24"/>
        </w:rPr>
      </w:pPr>
    </w:p>
    <w:p w14:paraId="609AE86D" w14:textId="77777777" w:rsidR="00812610" w:rsidRPr="004E3528" w:rsidRDefault="00812610" w:rsidP="00812610">
      <w:pPr>
        <w:pStyle w:val="NoSpacing"/>
        <w:rPr>
          <w:rFonts w:cs="Arial"/>
          <w:b/>
          <w:bCs/>
          <w:szCs w:val="24"/>
        </w:rPr>
      </w:pPr>
      <w:r w:rsidRPr="00306E60">
        <w:rPr>
          <w:rFonts w:cs="Arial"/>
          <w:b/>
          <w:bCs/>
          <w:szCs w:val="24"/>
        </w:rPr>
        <w:t xml:space="preserve">Curbing Fossil Fuel </w:t>
      </w:r>
      <w:r>
        <w:rPr>
          <w:rFonts w:cs="Arial"/>
          <w:b/>
          <w:bCs/>
          <w:szCs w:val="24"/>
        </w:rPr>
        <w:t>P</w:t>
      </w:r>
      <w:r w:rsidRPr="00306E60">
        <w:rPr>
          <w:rFonts w:cs="Arial"/>
          <w:b/>
          <w:bCs/>
          <w:szCs w:val="24"/>
        </w:rPr>
        <w:t>roduction</w:t>
      </w:r>
    </w:p>
    <w:p w14:paraId="31D3750A" w14:textId="77777777" w:rsidR="00812610" w:rsidRPr="004E3528" w:rsidRDefault="00812610" w:rsidP="00812610">
      <w:pPr>
        <w:pStyle w:val="ListParagraph"/>
        <w:numPr>
          <w:ilvl w:val="0"/>
          <w:numId w:val="41"/>
        </w:numPr>
        <w:spacing w:after="0" w:line="240" w:lineRule="auto"/>
        <w:rPr>
          <w:rFonts w:cs="Arial"/>
          <w:i/>
          <w:iCs/>
        </w:rPr>
      </w:pPr>
      <w:proofErr w:type="spellStart"/>
      <w:r w:rsidRPr="004E3528">
        <w:rPr>
          <w:rFonts w:cs="Arial"/>
        </w:rPr>
        <w:t>Ipek</w:t>
      </w:r>
      <w:proofErr w:type="spellEnd"/>
      <w:r w:rsidRPr="004E3528">
        <w:rPr>
          <w:rFonts w:cs="Arial"/>
        </w:rPr>
        <w:t xml:space="preserve"> </w:t>
      </w:r>
      <w:proofErr w:type="spellStart"/>
      <w:r w:rsidRPr="004E3528">
        <w:rPr>
          <w:rFonts w:cs="Arial"/>
        </w:rPr>
        <w:t>Gençsü</w:t>
      </w:r>
      <w:proofErr w:type="spellEnd"/>
      <w:r w:rsidRPr="004E3528">
        <w:rPr>
          <w:rFonts w:cs="Arial"/>
        </w:rPr>
        <w:t xml:space="preserve">, Shelagh Whitley, Markus Trilling, Laurie van der Burg, Maeve </w:t>
      </w:r>
      <w:proofErr w:type="spellStart"/>
      <w:r w:rsidRPr="004E3528">
        <w:rPr>
          <w:rFonts w:cs="Arial"/>
        </w:rPr>
        <w:t>McLynn</w:t>
      </w:r>
      <w:proofErr w:type="spellEnd"/>
      <w:r w:rsidRPr="004E3528">
        <w:rPr>
          <w:rFonts w:cs="Arial"/>
        </w:rPr>
        <w:t xml:space="preserve">, Leah Worrall, 2020, ‘Phasing out public financial flows to fossil fuel production in Europe’ </w:t>
      </w:r>
      <w:r w:rsidRPr="004E3528">
        <w:rPr>
          <w:rFonts w:cs="Arial"/>
          <w:i/>
          <w:iCs/>
        </w:rPr>
        <w:t xml:space="preserve">Climate Policy </w:t>
      </w:r>
      <w:r w:rsidRPr="004E3528">
        <w:rPr>
          <w:rFonts w:cs="Arial"/>
        </w:rPr>
        <w:t>20(8) p.1010 - 1023</w:t>
      </w:r>
    </w:p>
    <w:p w14:paraId="183DD980" w14:textId="77777777" w:rsidR="00812610" w:rsidRPr="004E3528" w:rsidRDefault="00812610" w:rsidP="00812610">
      <w:pPr>
        <w:pStyle w:val="ListParagraph"/>
        <w:numPr>
          <w:ilvl w:val="0"/>
          <w:numId w:val="41"/>
        </w:numPr>
        <w:spacing w:after="0" w:line="240" w:lineRule="auto"/>
        <w:rPr>
          <w:rFonts w:cs="Arial"/>
        </w:rPr>
      </w:pPr>
      <w:proofErr w:type="spellStart"/>
      <w:r w:rsidRPr="004E3528">
        <w:rPr>
          <w:rFonts w:cs="Arial"/>
        </w:rPr>
        <w:t>Giorel</w:t>
      </w:r>
      <w:proofErr w:type="spellEnd"/>
      <w:r w:rsidRPr="004E3528">
        <w:rPr>
          <w:rFonts w:cs="Arial"/>
        </w:rPr>
        <w:t xml:space="preserve"> Curran, 2020, ‘Divestment, energy incumbency and the global political economy of energy transition: the case of Adani’s Carmichael mine in Australia’ </w:t>
      </w:r>
      <w:r w:rsidRPr="004E3528">
        <w:rPr>
          <w:rFonts w:cs="Arial"/>
          <w:i/>
          <w:iCs/>
        </w:rPr>
        <w:t>Climate Policy</w:t>
      </w:r>
      <w:r w:rsidRPr="004E3528">
        <w:rPr>
          <w:rFonts w:cs="Arial"/>
        </w:rPr>
        <w:t xml:space="preserve"> 20(8) p.949 – 962.</w:t>
      </w:r>
    </w:p>
    <w:p w14:paraId="17CDC750" w14:textId="77777777" w:rsidR="00812610" w:rsidRPr="004E3528" w:rsidRDefault="00812610" w:rsidP="00812610">
      <w:pPr>
        <w:pStyle w:val="ListParagraph"/>
        <w:numPr>
          <w:ilvl w:val="0"/>
          <w:numId w:val="41"/>
        </w:numPr>
        <w:spacing w:after="0" w:line="240" w:lineRule="auto"/>
        <w:rPr>
          <w:rFonts w:cs="Arial"/>
          <w:i/>
          <w:iCs/>
        </w:rPr>
      </w:pPr>
      <w:r w:rsidRPr="004E3528">
        <w:rPr>
          <w:rFonts w:cs="Arial"/>
        </w:rPr>
        <w:lastRenderedPageBreak/>
        <w:t xml:space="preserve">Ryan </w:t>
      </w:r>
      <w:proofErr w:type="spellStart"/>
      <w:r w:rsidRPr="004E3528">
        <w:rPr>
          <w:rFonts w:cs="Arial"/>
        </w:rPr>
        <w:t>Rafaty</w:t>
      </w:r>
      <w:proofErr w:type="spellEnd"/>
      <w:r w:rsidRPr="004E3528">
        <w:rPr>
          <w:rFonts w:cs="Arial"/>
        </w:rPr>
        <w:t xml:space="preserve">, Sugandha Srivastav, Björn Hoops, 2020 ‘Revoking coal mining permits: an economic and legal analysis’ </w:t>
      </w:r>
      <w:r w:rsidRPr="004E3528">
        <w:rPr>
          <w:rFonts w:cs="Arial"/>
          <w:i/>
          <w:iCs/>
        </w:rPr>
        <w:t xml:space="preserve">Climate Policy </w:t>
      </w:r>
      <w:r w:rsidRPr="004E3528">
        <w:rPr>
          <w:rFonts w:cs="Arial"/>
        </w:rPr>
        <w:t>20(8) p.980 - 996</w:t>
      </w:r>
    </w:p>
    <w:p w14:paraId="4C640A4C" w14:textId="77777777" w:rsidR="00812610" w:rsidRPr="004E3528" w:rsidRDefault="00812610" w:rsidP="00812610">
      <w:pPr>
        <w:pStyle w:val="ListParagraph"/>
        <w:numPr>
          <w:ilvl w:val="0"/>
          <w:numId w:val="41"/>
        </w:numPr>
        <w:spacing w:after="0" w:line="240" w:lineRule="auto"/>
        <w:rPr>
          <w:rFonts w:cs="Arial"/>
          <w:i/>
          <w:iCs/>
        </w:rPr>
      </w:pPr>
      <w:r w:rsidRPr="004E3528">
        <w:rPr>
          <w:rFonts w:cs="Arial"/>
        </w:rPr>
        <w:t xml:space="preserve">Greg </w:t>
      </w:r>
      <w:proofErr w:type="spellStart"/>
      <w:r w:rsidRPr="004E3528">
        <w:rPr>
          <w:rFonts w:cs="Arial"/>
        </w:rPr>
        <w:t>Muttitt</w:t>
      </w:r>
      <w:proofErr w:type="spellEnd"/>
      <w:r w:rsidRPr="004E3528">
        <w:rPr>
          <w:rFonts w:cs="Arial"/>
        </w:rPr>
        <w:t xml:space="preserve">, Sivan </w:t>
      </w:r>
      <w:proofErr w:type="spellStart"/>
      <w:r w:rsidRPr="004E3528">
        <w:rPr>
          <w:rFonts w:cs="Arial"/>
        </w:rPr>
        <w:t>Kartha</w:t>
      </w:r>
      <w:proofErr w:type="spellEnd"/>
      <w:r w:rsidRPr="004E3528">
        <w:rPr>
          <w:rFonts w:cs="Arial"/>
        </w:rPr>
        <w:t xml:space="preserve">, 2020 ‘Equity, climate justice and fossil fuel extraction: principles for a managed phase out’ </w:t>
      </w:r>
      <w:r w:rsidRPr="004E3528">
        <w:rPr>
          <w:rFonts w:cs="Arial"/>
          <w:i/>
          <w:iCs/>
        </w:rPr>
        <w:t>Climate Policy</w:t>
      </w:r>
      <w:r w:rsidRPr="004E3528">
        <w:rPr>
          <w:rFonts w:cs="Arial"/>
        </w:rPr>
        <w:t> 20(8) p.1024 - 1042</w:t>
      </w:r>
    </w:p>
    <w:p w14:paraId="34EBF554" w14:textId="77777777" w:rsidR="00812610" w:rsidRPr="004E3528" w:rsidRDefault="00812610" w:rsidP="00812610">
      <w:pPr>
        <w:pStyle w:val="ListParagraph"/>
        <w:numPr>
          <w:ilvl w:val="0"/>
          <w:numId w:val="41"/>
        </w:numPr>
        <w:spacing w:after="0" w:line="240" w:lineRule="auto"/>
        <w:rPr>
          <w:rFonts w:cs="Arial"/>
          <w:i/>
          <w:iCs/>
        </w:rPr>
      </w:pPr>
      <w:proofErr w:type="spellStart"/>
      <w:r w:rsidRPr="004E3528">
        <w:rPr>
          <w:rFonts w:cs="Arial"/>
        </w:rPr>
        <w:t>Guri</w:t>
      </w:r>
      <w:proofErr w:type="spellEnd"/>
      <w:r w:rsidRPr="004E3528">
        <w:rPr>
          <w:rFonts w:cs="Arial"/>
        </w:rPr>
        <w:t xml:space="preserve"> Bang, </w:t>
      </w:r>
      <w:proofErr w:type="spellStart"/>
      <w:r w:rsidRPr="004E3528">
        <w:rPr>
          <w:rFonts w:cs="Arial"/>
        </w:rPr>
        <w:t>Bård</w:t>
      </w:r>
      <w:proofErr w:type="spellEnd"/>
      <w:r w:rsidRPr="004E3528">
        <w:rPr>
          <w:rFonts w:cs="Arial"/>
        </w:rPr>
        <w:t xml:space="preserve"> </w:t>
      </w:r>
      <w:proofErr w:type="spellStart"/>
      <w:r w:rsidRPr="004E3528">
        <w:rPr>
          <w:rFonts w:cs="Arial"/>
        </w:rPr>
        <w:t>Lahn</w:t>
      </w:r>
      <w:proofErr w:type="spellEnd"/>
      <w:r w:rsidRPr="004E3528">
        <w:rPr>
          <w:rFonts w:cs="Arial"/>
        </w:rPr>
        <w:t xml:space="preserve">, 2020 ‘From oil as welfare to oil as risk? Norwegian petroleum resource governance and climate policy’ </w:t>
      </w:r>
      <w:r w:rsidRPr="004E3528">
        <w:rPr>
          <w:rFonts w:cs="Arial"/>
          <w:i/>
          <w:iCs/>
        </w:rPr>
        <w:t>Climate Policy</w:t>
      </w:r>
      <w:r w:rsidRPr="004E3528">
        <w:rPr>
          <w:rFonts w:cs="Arial"/>
        </w:rPr>
        <w:t> 20(8) p.997 - 1009</w:t>
      </w:r>
    </w:p>
    <w:p w14:paraId="5B2F6AAF" w14:textId="77777777" w:rsidR="00812610" w:rsidRPr="004E3528" w:rsidRDefault="00812610" w:rsidP="00812610">
      <w:pPr>
        <w:pStyle w:val="ListParagraph"/>
        <w:numPr>
          <w:ilvl w:val="0"/>
          <w:numId w:val="41"/>
        </w:numPr>
        <w:spacing w:after="0" w:line="240" w:lineRule="auto"/>
        <w:rPr>
          <w:rFonts w:cs="Arial"/>
        </w:rPr>
      </w:pPr>
      <w:r w:rsidRPr="004E3528">
        <w:rPr>
          <w:rFonts w:cs="Arial"/>
        </w:rPr>
        <w:t xml:space="preserve">Fernando </w:t>
      </w:r>
      <w:proofErr w:type="spellStart"/>
      <w:r w:rsidRPr="004E3528">
        <w:rPr>
          <w:rFonts w:cs="Arial"/>
        </w:rPr>
        <w:t>Tudela</w:t>
      </w:r>
      <w:proofErr w:type="spellEnd"/>
      <w:r w:rsidRPr="004E3528">
        <w:rPr>
          <w:rFonts w:cs="Arial"/>
        </w:rPr>
        <w:t xml:space="preserve">, 2020 ‘Obstacles and opportunities for moratoria on oil and gas exploration or extraction in Latin America and the Caribbean’ </w:t>
      </w:r>
      <w:r w:rsidRPr="004E3528">
        <w:rPr>
          <w:rFonts w:cs="Arial"/>
          <w:i/>
          <w:iCs/>
        </w:rPr>
        <w:t>Climate Policy</w:t>
      </w:r>
      <w:r w:rsidRPr="004E3528">
        <w:rPr>
          <w:rFonts w:cs="Arial"/>
        </w:rPr>
        <w:t> 20(8) p.922 - 930</w:t>
      </w:r>
    </w:p>
    <w:p w14:paraId="782EEC0D" w14:textId="7CB66DD9" w:rsidR="00812610" w:rsidRPr="00812610" w:rsidRDefault="00812610" w:rsidP="00812610">
      <w:pPr>
        <w:pStyle w:val="ListParagraph"/>
        <w:numPr>
          <w:ilvl w:val="0"/>
          <w:numId w:val="41"/>
        </w:numPr>
        <w:spacing w:after="0" w:line="240" w:lineRule="auto"/>
        <w:rPr>
          <w:rFonts w:cs="Arial"/>
        </w:rPr>
      </w:pPr>
      <w:r w:rsidRPr="004E3528">
        <w:rPr>
          <w:rFonts w:cs="Arial"/>
        </w:rPr>
        <w:t xml:space="preserve">Claudia </w:t>
      </w:r>
      <w:proofErr w:type="spellStart"/>
      <w:r w:rsidRPr="004E3528">
        <w:rPr>
          <w:rFonts w:cs="Arial"/>
        </w:rPr>
        <w:t>Strambo</w:t>
      </w:r>
      <w:proofErr w:type="spellEnd"/>
      <w:r w:rsidRPr="004E3528">
        <w:rPr>
          <w:rFonts w:cs="Arial"/>
        </w:rPr>
        <w:t xml:space="preserve">, Ana Carolina González Espinosa, 2020 ‘Extraction and development: fossil fuel production narratives and counternarratives in Colombia’ </w:t>
      </w:r>
      <w:r w:rsidRPr="004E3528">
        <w:rPr>
          <w:rFonts w:cs="Arial"/>
          <w:i/>
          <w:iCs/>
        </w:rPr>
        <w:t>Climate Policy</w:t>
      </w:r>
      <w:r w:rsidRPr="004E3528">
        <w:rPr>
          <w:rFonts w:cs="Arial"/>
        </w:rPr>
        <w:t> 20(8) p.9</w:t>
      </w:r>
    </w:p>
    <w:p w14:paraId="26F928D0" w14:textId="77777777" w:rsidR="00812610" w:rsidRDefault="00812610" w:rsidP="00812610">
      <w:pPr>
        <w:pStyle w:val="NoSpacing"/>
        <w:rPr>
          <w:rFonts w:cs="Arial"/>
          <w:b/>
          <w:bCs/>
          <w:szCs w:val="24"/>
        </w:rPr>
      </w:pPr>
    </w:p>
    <w:p w14:paraId="36DDA72C" w14:textId="77777777" w:rsidR="00812610" w:rsidRPr="00306E60" w:rsidRDefault="00812610" w:rsidP="00812610">
      <w:pPr>
        <w:pStyle w:val="NoSpacing"/>
        <w:rPr>
          <w:rFonts w:cs="Arial"/>
          <w:b/>
          <w:bCs/>
          <w:szCs w:val="24"/>
          <w:lang w:val="en-CA"/>
        </w:rPr>
      </w:pPr>
      <w:r w:rsidRPr="00306E60">
        <w:rPr>
          <w:rFonts w:cs="Arial"/>
          <w:b/>
          <w:bCs/>
          <w:szCs w:val="24"/>
          <w:lang w:val="en-CA"/>
        </w:rPr>
        <w:t>Lock in and Transition</w:t>
      </w:r>
    </w:p>
    <w:p w14:paraId="7063176D" w14:textId="77777777" w:rsidR="00812610" w:rsidRPr="00306E60" w:rsidRDefault="00812610" w:rsidP="00812610">
      <w:pPr>
        <w:pStyle w:val="NoSpacing"/>
        <w:numPr>
          <w:ilvl w:val="0"/>
          <w:numId w:val="18"/>
        </w:numPr>
        <w:rPr>
          <w:rFonts w:cs="Arial"/>
          <w:szCs w:val="24"/>
          <w:lang w:val="en-CA"/>
        </w:rPr>
      </w:pPr>
      <w:r w:rsidRPr="00306E60">
        <w:rPr>
          <w:rFonts w:cs="Arial"/>
          <w:szCs w:val="24"/>
          <w:shd w:val="clear" w:color="auto" w:fill="FFFFFF"/>
          <w:lang w:val="en-CA"/>
        </w:rPr>
        <w:t>Unruh, Gregory C. "Escaping Carbon Lock-in." </w:t>
      </w:r>
      <w:r w:rsidRPr="00306E60">
        <w:rPr>
          <w:rFonts w:cs="Arial"/>
          <w:i/>
          <w:iCs/>
          <w:szCs w:val="24"/>
          <w:lang w:val="en-CA"/>
        </w:rPr>
        <w:t>Energy Policy</w:t>
      </w:r>
      <w:r w:rsidRPr="00306E60">
        <w:rPr>
          <w:rFonts w:cs="Arial"/>
          <w:szCs w:val="24"/>
          <w:shd w:val="clear" w:color="auto" w:fill="FFFFFF"/>
          <w:lang w:val="en-CA"/>
        </w:rPr>
        <w:t> Vol. 30:4 (2002), pp. 317-325.</w:t>
      </w:r>
    </w:p>
    <w:p w14:paraId="2486A5A3" w14:textId="77777777" w:rsidR="00812610" w:rsidRPr="00306E60" w:rsidRDefault="00812610" w:rsidP="00812610">
      <w:pPr>
        <w:pStyle w:val="NoSpacing"/>
        <w:numPr>
          <w:ilvl w:val="0"/>
          <w:numId w:val="18"/>
        </w:numPr>
        <w:rPr>
          <w:rFonts w:cs="Arial"/>
          <w:bCs/>
          <w:kern w:val="36"/>
          <w:szCs w:val="24"/>
        </w:rPr>
      </w:pPr>
      <w:r w:rsidRPr="00306E60">
        <w:rPr>
          <w:rFonts w:cs="Arial"/>
          <w:szCs w:val="24"/>
          <w:shd w:val="clear" w:color="auto" w:fill="FFFFFF"/>
          <w:lang w:val="en-CA"/>
        </w:rPr>
        <w:t xml:space="preserve">Unruh, G. </w:t>
      </w:r>
      <w:proofErr w:type="gramStart"/>
      <w:r w:rsidRPr="00306E60">
        <w:rPr>
          <w:rFonts w:cs="Arial"/>
          <w:szCs w:val="24"/>
          <w:shd w:val="clear" w:color="auto" w:fill="FFFFFF"/>
          <w:lang w:val="en-CA"/>
        </w:rPr>
        <w:t>C.</w:t>
      </w:r>
      <w:proofErr w:type="gramEnd"/>
      <w:r w:rsidRPr="00306E60">
        <w:rPr>
          <w:rFonts w:cs="Arial"/>
          <w:szCs w:val="24"/>
          <w:shd w:val="clear" w:color="auto" w:fill="FFFFFF"/>
          <w:lang w:val="en-CA"/>
        </w:rPr>
        <w:t xml:space="preserve"> and J. Carrillo-</w:t>
      </w:r>
      <w:proofErr w:type="spellStart"/>
      <w:r w:rsidRPr="00306E60">
        <w:rPr>
          <w:rFonts w:cs="Arial"/>
          <w:szCs w:val="24"/>
          <w:shd w:val="clear" w:color="auto" w:fill="FFFFFF"/>
          <w:lang w:val="en-CA"/>
        </w:rPr>
        <w:t>Hermosilla</w:t>
      </w:r>
      <w:proofErr w:type="spellEnd"/>
      <w:r w:rsidRPr="00306E60">
        <w:rPr>
          <w:rFonts w:cs="Arial"/>
          <w:szCs w:val="24"/>
          <w:shd w:val="clear" w:color="auto" w:fill="FFFFFF"/>
          <w:lang w:val="en-CA"/>
        </w:rPr>
        <w:t>. "Globalizing Carbon Lock-in." </w:t>
      </w:r>
      <w:r w:rsidRPr="00306E60">
        <w:rPr>
          <w:rFonts w:cs="Arial"/>
          <w:i/>
          <w:iCs/>
          <w:szCs w:val="24"/>
          <w:lang w:val="en-CA"/>
        </w:rPr>
        <w:t>Energy Policy</w:t>
      </w:r>
      <w:r w:rsidRPr="00306E60">
        <w:rPr>
          <w:rFonts w:cs="Arial"/>
          <w:szCs w:val="24"/>
          <w:shd w:val="clear" w:color="auto" w:fill="FFFFFF"/>
          <w:lang w:val="en-CA"/>
        </w:rPr>
        <w:t> Vol. 34:10 (2006), pp.1185-1197.</w:t>
      </w:r>
    </w:p>
    <w:p w14:paraId="5C8D2D90" w14:textId="77777777" w:rsidR="00812610" w:rsidRPr="00306E60" w:rsidRDefault="00812610" w:rsidP="00812610">
      <w:pPr>
        <w:pStyle w:val="NoSpacing"/>
        <w:numPr>
          <w:ilvl w:val="0"/>
          <w:numId w:val="18"/>
        </w:numPr>
        <w:rPr>
          <w:rStyle w:val="volume"/>
          <w:rFonts w:cs="Arial"/>
          <w:szCs w:val="24"/>
          <w:lang w:val="en-CA"/>
        </w:rPr>
      </w:pPr>
      <w:proofErr w:type="spellStart"/>
      <w:r w:rsidRPr="00306E60">
        <w:rPr>
          <w:rFonts w:cs="Arial"/>
          <w:szCs w:val="24"/>
          <w:lang w:val="en-CA"/>
        </w:rPr>
        <w:t>Vacla</w:t>
      </w:r>
      <w:proofErr w:type="spellEnd"/>
      <w:r w:rsidRPr="00306E60">
        <w:rPr>
          <w:rFonts w:cs="Arial"/>
          <w:szCs w:val="24"/>
          <w:lang w:val="en-CA"/>
        </w:rPr>
        <w:t xml:space="preserve"> Smil. ‘Examining Energy Transitions: A dozen insights based on performance’ </w:t>
      </w:r>
      <w:r w:rsidRPr="00306E60">
        <w:rPr>
          <w:rFonts w:cs="Arial"/>
          <w:i/>
          <w:szCs w:val="24"/>
          <w:lang w:val="en-CA"/>
        </w:rPr>
        <w:t>Energy Research and Social Science</w:t>
      </w:r>
      <w:r w:rsidRPr="00306E60">
        <w:rPr>
          <w:rFonts w:cs="Arial"/>
          <w:szCs w:val="24"/>
          <w:lang w:val="en-CA"/>
        </w:rPr>
        <w:t xml:space="preserve"> Vol. 22: 194-197.</w:t>
      </w:r>
    </w:p>
    <w:p w14:paraId="2F19D4DD" w14:textId="77777777" w:rsidR="00812610" w:rsidRPr="00306E60" w:rsidRDefault="00812610" w:rsidP="00812610">
      <w:pPr>
        <w:pStyle w:val="NoSpacing"/>
        <w:numPr>
          <w:ilvl w:val="0"/>
          <w:numId w:val="18"/>
        </w:numPr>
        <w:rPr>
          <w:rFonts w:cs="Arial"/>
          <w:szCs w:val="24"/>
        </w:rPr>
      </w:pPr>
      <w:r w:rsidRPr="00306E60">
        <w:rPr>
          <w:rStyle w:val="volume"/>
          <w:rFonts w:cs="Arial"/>
          <w:szCs w:val="24"/>
        </w:rPr>
        <w:t xml:space="preserve">Thomas Spencer et.al., ‘The 1.5˚C target and coal sector transition: at the limits of societal feasibility’ </w:t>
      </w:r>
      <w:r w:rsidRPr="00306E60">
        <w:rPr>
          <w:rStyle w:val="volume"/>
          <w:rFonts w:cs="Arial"/>
          <w:i/>
          <w:szCs w:val="24"/>
        </w:rPr>
        <w:t>Climate Policy</w:t>
      </w:r>
      <w:r w:rsidRPr="00306E60">
        <w:rPr>
          <w:rStyle w:val="volume"/>
          <w:rFonts w:cs="Arial"/>
          <w:szCs w:val="24"/>
        </w:rPr>
        <w:t xml:space="preserve"> Vol. 18:3 (December 2017), pp. 335-351.</w:t>
      </w:r>
    </w:p>
    <w:p w14:paraId="0D07FD2D" w14:textId="77777777" w:rsidR="00812610" w:rsidRPr="00306E60" w:rsidRDefault="00812610" w:rsidP="00812610">
      <w:pPr>
        <w:pStyle w:val="NoSpacing"/>
        <w:numPr>
          <w:ilvl w:val="0"/>
          <w:numId w:val="18"/>
        </w:numPr>
        <w:rPr>
          <w:rFonts w:cs="Arial"/>
          <w:szCs w:val="24"/>
        </w:rPr>
      </w:pPr>
      <w:r w:rsidRPr="00306E60">
        <w:rPr>
          <w:rFonts w:cs="Arial"/>
          <w:szCs w:val="24"/>
        </w:rPr>
        <w:t xml:space="preserve">Sean Sweeney and John Treat, ‘Energy Transition: Are we winning?’ </w:t>
      </w:r>
      <w:r w:rsidRPr="00306E60">
        <w:rPr>
          <w:rFonts w:cs="Arial"/>
          <w:i/>
          <w:szCs w:val="24"/>
        </w:rPr>
        <w:t>TUED Working Paper No. 9</w:t>
      </w:r>
      <w:r w:rsidRPr="00306E60">
        <w:rPr>
          <w:rFonts w:cs="Arial"/>
          <w:szCs w:val="24"/>
        </w:rPr>
        <w:t xml:space="preserve"> (New York: Trade Unions for Energy Democracy, 2017).  Skim.</w:t>
      </w:r>
    </w:p>
    <w:p w14:paraId="0688677D" w14:textId="77777777" w:rsidR="00812610" w:rsidRPr="00306E60" w:rsidRDefault="00812610" w:rsidP="00812610">
      <w:pPr>
        <w:pStyle w:val="ListParagraph"/>
        <w:numPr>
          <w:ilvl w:val="0"/>
          <w:numId w:val="18"/>
        </w:numPr>
        <w:spacing w:after="0"/>
        <w:ind w:left="714" w:hanging="357"/>
        <w:rPr>
          <w:rFonts w:cs="Arial"/>
          <w:szCs w:val="24"/>
        </w:rPr>
      </w:pPr>
      <w:r w:rsidRPr="00306E60">
        <w:rPr>
          <w:rFonts w:cs="Arial"/>
          <w:szCs w:val="24"/>
        </w:rPr>
        <w:t xml:space="preserve">Mark Jaccard, ‘Renewables have won’ </w:t>
      </w:r>
      <w:r w:rsidRPr="00306E60">
        <w:rPr>
          <w:rFonts w:cs="Arial"/>
          <w:i/>
          <w:szCs w:val="24"/>
        </w:rPr>
        <w:t>The Citizen’s Guide to Climate Success: Overcoming myths that hinder progress</w:t>
      </w:r>
      <w:r w:rsidRPr="00306E60">
        <w:rPr>
          <w:rFonts w:cs="Arial"/>
          <w:szCs w:val="24"/>
        </w:rPr>
        <w:t xml:space="preserve"> (Cambridge: Cambridge University Press 2020), pp. 200-23.</w:t>
      </w:r>
    </w:p>
    <w:p w14:paraId="39F6EC78" w14:textId="77777777" w:rsidR="00812610" w:rsidRPr="00306E60" w:rsidRDefault="00000000" w:rsidP="00812610">
      <w:pPr>
        <w:pStyle w:val="NoSpacing"/>
        <w:numPr>
          <w:ilvl w:val="0"/>
          <w:numId w:val="32"/>
        </w:numPr>
        <w:rPr>
          <w:rFonts w:cs="Arial"/>
          <w:szCs w:val="24"/>
          <w:lang w:val="en-CA"/>
        </w:rPr>
      </w:pPr>
      <w:hyperlink r:id="rId33" w:history="1">
        <w:r w:rsidR="00812610" w:rsidRPr="00306E60">
          <w:rPr>
            <w:rFonts w:cs="Arial"/>
            <w:szCs w:val="24"/>
            <w:lang w:val="en-CA"/>
          </w:rPr>
          <w:t xml:space="preserve">S. </w:t>
        </w:r>
        <w:proofErr w:type="spellStart"/>
        <w:r w:rsidR="00812610" w:rsidRPr="00306E60">
          <w:rPr>
            <w:rFonts w:cs="Arial"/>
            <w:szCs w:val="24"/>
            <w:lang w:val="en-CA"/>
          </w:rPr>
          <w:t>Jacobsson</w:t>
        </w:r>
        <w:proofErr w:type="spellEnd"/>
      </w:hyperlink>
      <w:r w:rsidR="00812610" w:rsidRPr="00306E60">
        <w:rPr>
          <w:rFonts w:cs="Arial"/>
          <w:szCs w:val="24"/>
          <w:lang w:val="en-CA"/>
        </w:rPr>
        <w:t xml:space="preserve"> and V. Lauber, ‘The politics and policy of energy system transformation-explaining the German diffusion of renewable energy technology’ </w:t>
      </w:r>
      <w:hyperlink r:id="rId34" w:history="1">
        <w:r w:rsidR="00812610" w:rsidRPr="00306E60">
          <w:rPr>
            <w:rFonts w:cs="Arial"/>
            <w:i/>
            <w:iCs/>
            <w:szCs w:val="24"/>
            <w:lang w:val="en-CA"/>
          </w:rPr>
          <w:t>Energy Policy</w:t>
        </w:r>
      </w:hyperlink>
      <w:r w:rsidR="00812610" w:rsidRPr="00306E60">
        <w:rPr>
          <w:rFonts w:cs="Arial"/>
          <w:szCs w:val="24"/>
          <w:lang w:val="en-CA"/>
        </w:rPr>
        <w:t xml:space="preserve">  Vol. 34:3 (February, 2006), pp. 256-276.</w:t>
      </w:r>
    </w:p>
    <w:p w14:paraId="50DA8B10" w14:textId="77777777" w:rsidR="00812610" w:rsidRPr="00306E60" w:rsidRDefault="00812610" w:rsidP="00812610">
      <w:pPr>
        <w:pStyle w:val="NoSpacing"/>
        <w:numPr>
          <w:ilvl w:val="0"/>
          <w:numId w:val="32"/>
        </w:numPr>
        <w:rPr>
          <w:rStyle w:val="Strong"/>
          <w:rFonts w:cs="Arial"/>
          <w:b w:val="0"/>
          <w:bCs/>
          <w:kern w:val="36"/>
          <w:szCs w:val="24"/>
        </w:rPr>
      </w:pPr>
      <w:proofErr w:type="spellStart"/>
      <w:r w:rsidRPr="00306E60">
        <w:rPr>
          <w:rFonts w:cs="Arial"/>
          <w:bCs/>
          <w:kern w:val="36"/>
          <w:szCs w:val="24"/>
        </w:rPr>
        <w:t>Kacper</w:t>
      </w:r>
      <w:proofErr w:type="spellEnd"/>
      <w:r w:rsidRPr="00306E60">
        <w:rPr>
          <w:rFonts w:cs="Arial"/>
          <w:bCs/>
          <w:kern w:val="36"/>
          <w:szCs w:val="24"/>
        </w:rPr>
        <w:t xml:space="preserve"> </w:t>
      </w:r>
      <w:proofErr w:type="spellStart"/>
      <w:r w:rsidRPr="00306E60">
        <w:rPr>
          <w:rFonts w:cs="Arial"/>
          <w:bCs/>
          <w:kern w:val="36"/>
          <w:szCs w:val="24"/>
        </w:rPr>
        <w:t>Szulecki</w:t>
      </w:r>
      <w:proofErr w:type="spellEnd"/>
      <w:r w:rsidRPr="00306E60">
        <w:rPr>
          <w:rFonts w:cs="Arial"/>
          <w:bCs/>
          <w:kern w:val="36"/>
          <w:szCs w:val="24"/>
        </w:rPr>
        <w:t xml:space="preserve">, ‘Conceptualizing energy democracy’ </w:t>
      </w:r>
      <w:r w:rsidRPr="00306E60">
        <w:rPr>
          <w:rFonts w:cs="Arial"/>
          <w:bCs/>
          <w:i/>
          <w:kern w:val="36"/>
          <w:szCs w:val="24"/>
        </w:rPr>
        <w:t xml:space="preserve">Environmental Politics </w:t>
      </w:r>
      <w:r w:rsidRPr="00306E60">
        <w:rPr>
          <w:rFonts w:cs="Arial"/>
          <w:bCs/>
          <w:kern w:val="36"/>
          <w:szCs w:val="24"/>
        </w:rPr>
        <w:t xml:space="preserve">Vol. 27:1 (2018), pp. 21-41. </w:t>
      </w:r>
    </w:p>
    <w:p w14:paraId="6B15CBFD" w14:textId="77777777" w:rsidR="00812610" w:rsidRPr="00306E60" w:rsidRDefault="00812610" w:rsidP="00812610">
      <w:pPr>
        <w:pStyle w:val="NoSpacing"/>
        <w:numPr>
          <w:ilvl w:val="0"/>
          <w:numId w:val="32"/>
        </w:numPr>
        <w:rPr>
          <w:rStyle w:val="page"/>
          <w:rFonts w:cs="Arial"/>
          <w:szCs w:val="24"/>
        </w:rPr>
      </w:pPr>
      <w:r>
        <w:rPr>
          <w:rStyle w:val="entryauthor"/>
          <w:rFonts w:cs="Arial"/>
        </w:rPr>
        <w:t xml:space="preserve">Christian </w:t>
      </w:r>
      <w:proofErr w:type="spellStart"/>
      <w:r>
        <w:rPr>
          <w:rStyle w:val="entryauthor"/>
          <w:rFonts w:cs="Arial"/>
        </w:rPr>
        <w:t>Downie</w:t>
      </w:r>
      <w:proofErr w:type="spellEnd"/>
      <w:r w:rsidRPr="00306E60">
        <w:rPr>
          <w:rStyle w:val="Strong"/>
          <w:rFonts w:cs="Arial"/>
          <w:bCs/>
          <w:szCs w:val="24"/>
        </w:rPr>
        <w:t>, ‘</w:t>
      </w:r>
      <w:hyperlink r:id="rId35" w:history="1">
        <w:r w:rsidRPr="00306E60">
          <w:rPr>
            <w:rStyle w:val="Hyperlink"/>
            <w:rFonts w:cs="Arial"/>
            <w:color w:val="auto"/>
            <w:szCs w:val="24"/>
            <w:u w:val="none"/>
          </w:rPr>
          <w:t>Fighting for King Coal’s Crown: Business Actors in the US Coal and Utility Industries</w:t>
        </w:r>
      </w:hyperlink>
      <w:r w:rsidRPr="00306E60">
        <w:rPr>
          <w:rFonts w:cs="Arial"/>
          <w:szCs w:val="24"/>
        </w:rPr>
        <w:t xml:space="preserve">’ </w:t>
      </w:r>
      <w:r w:rsidRPr="00306E60">
        <w:rPr>
          <w:rStyle w:val="journalname"/>
          <w:rFonts w:cs="Arial"/>
          <w:i/>
          <w:szCs w:val="24"/>
        </w:rPr>
        <w:t>Global Environmental Politics</w:t>
      </w:r>
      <w:r w:rsidRPr="00306E60">
        <w:rPr>
          <w:rStyle w:val="apple-converted-space"/>
          <w:rFonts w:cs="Arial"/>
          <w:i/>
          <w:szCs w:val="24"/>
        </w:rPr>
        <w:t> </w:t>
      </w:r>
      <w:r w:rsidRPr="00306E60">
        <w:rPr>
          <w:rStyle w:val="apple-converted-space"/>
          <w:rFonts w:cs="Arial"/>
          <w:szCs w:val="24"/>
        </w:rPr>
        <w:t>Vol. 17:1 (2017), pp</w:t>
      </w:r>
      <w:r w:rsidRPr="00306E60">
        <w:rPr>
          <w:rStyle w:val="year"/>
          <w:rFonts w:cs="Arial"/>
          <w:szCs w:val="24"/>
        </w:rPr>
        <w:t xml:space="preserve">. </w:t>
      </w:r>
      <w:r w:rsidRPr="00306E60">
        <w:rPr>
          <w:rStyle w:val="page"/>
          <w:rFonts w:cs="Arial"/>
          <w:szCs w:val="24"/>
        </w:rPr>
        <w:t>21-39.</w:t>
      </w:r>
    </w:p>
    <w:p w14:paraId="3E3F8752" w14:textId="77777777" w:rsidR="00812610" w:rsidRPr="00306E60" w:rsidRDefault="00812610" w:rsidP="00812610">
      <w:pPr>
        <w:pStyle w:val="NoSpacing"/>
        <w:numPr>
          <w:ilvl w:val="0"/>
          <w:numId w:val="32"/>
        </w:numPr>
        <w:rPr>
          <w:rStyle w:val="volume"/>
          <w:rFonts w:cs="Arial"/>
          <w:szCs w:val="24"/>
        </w:rPr>
      </w:pPr>
      <w:proofErr w:type="spellStart"/>
      <w:r w:rsidRPr="00306E60">
        <w:rPr>
          <w:rStyle w:val="entryauthor"/>
          <w:rFonts w:cs="Arial"/>
          <w:szCs w:val="24"/>
        </w:rPr>
        <w:t>Oksan</w:t>
      </w:r>
      <w:proofErr w:type="spellEnd"/>
      <w:r w:rsidRPr="00306E60">
        <w:rPr>
          <w:rStyle w:val="entryauthor"/>
          <w:rFonts w:cs="Arial"/>
          <w:szCs w:val="24"/>
        </w:rPr>
        <w:t xml:space="preserve"> </w:t>
      </w:r>
      <w:proofErr w:type="spellStart"/>
      <w:r w:rsidRPr="00306E60">
        <w:rPr>
          <w:rStyle w:val="entryauthor"/>
          <w:rFonts w:cs="Arial"/>
          <w:szCs w:val="24"/>
        </w:rPr>
        <w:t>Bayulgen</w:t>
      </w:r>
      <w:proofErr w:type="spellEnd"/>
      <w:r w:rsidRPr="00306E60">
        <w:rPr>
          <w:rStyle w:val="entryauthor"/>
          <w:rFonts w:cs="Arial"/>
          <w:szCs w:val="24"/>
        </w:rPr>
        <w:t xml:space="preserve"> &amp; Jeffrey W. </w:t>
      </w:r>
      <w:proofErr w:type="spellStart"/>
      <w:r w:rsidRPr="00306E60">
        <w:rPr>
          <w:rStyle w:val="entryauthor"/>
          <w:rFonts w:cs="Arial"/>
          <w:szCs w:val="24"/>
        </w:rPr>
        <w:t>Ladewig</w:t>
      </w:r>
      <w:proofErr w:type="spellEnd"/>
      <w:r w:rsidRPr="00306E60">
        <w:rPr>
          <w:rFonts w:cs="Arial"/>
          <w:szCs w:val="24"/>
        </w:rPr>
        <w:t xml:space="preserve"> ‘</w:t>
      </w:r>
      <w:hyperlink r:id="rId36" w:history="1">
        <w:r w:rsidRPr="00306E60">
          <w:rPr>
            <w:rStyle w:val="Hyperlink"/>
            <w:rFonts w:cs="Arial"/>
            <w:color w:val="auto"/>
            <w:szCs w:val="24"/>
            <w:u w:val="none"/>
          </w:rPr>
          <w:t>Vetoing the future: political constraints and renewable energy</w:t>
        </w:r>
      </w:hyperlink>
      <w:r w:rsidRPr="00306E60">
        <w:rPr>
          <w:rFonts w:cs="Arial"/>
          <w:szCs w:val="24"/>
        </w:rPr>
        <w:t xml:space="preserve">’ </w:t>
      </w:r>
      <w:hyperlink r:id="rId37" w:history="1">
        <w:r w:rsidRPr="00306E60">
          <w:rPr>
            <w:rStyle w:val="journalname"/>
            <w:rFonts w:cs="Arial"/>
            <w:i/>
            <w:szCs w:val="24"/>
          </w:rPr>
          <w:t>Environmental Politics</w:t>
        </w:r>
        <w:r w:rsidRPr="00306E60">
          <w:rPr>
            <w:rStyle w:val="apple-converted-space"/>
            <w:rFonts w:cs="Arial"/>
            <w:i/>
            <w:szCs w:val="24"/>
          </w:rPr>
          <w:t> </w:t>
        </w:r>
      </w:hyperlink>
      <w:r w:rsidRPr="00306E60">
        <w:rPr>
          <w:rStyle w:val="volume"/>
          <w:rFonts w:cs="Arial"/>
          <w:szCs w:val="24"/>
        </w:rPr>
        <w:t>Vol. 26:1, (2017), pp. 49-70.</w:t>
      </w:r>
    </w:p>
    <w:p w14:paraId="7BDBB5E2" w14:textId="77777777" w:rsidR="00812610" w:rsidRDefault="00812610" w:rsidP="00812610">
      <w:pPr>
        <w:pStyle w:val="NoSpacing"/>
        <w:rPr>
          <w:rFonts w:cs="Arial"/>
          <w:b/>
          <w:bCs/>
          <w:szCs w:val="24"/>
        </w:rPr>
      </w:pPr>
    </w:p>
    <w:p w14:paraId="3B22A855" w14:textId="698A5B41" w:rsidR="00812610" w:rsidRPr="004E3528" w:rsidRDefault="00812610" w:rsidP="00812610">
      <w:pPr>
        <w:pStyle w:val="NoSpacing"/>
        <w:rPr>
          <w:rFonts w:cs="Arial"/>
          <w:b/>
          <w:bCs/>
          <w:szCs w:val="24"/>
        </w:rPr>
      </w:pPr>
      <w:r w:rsidRPr="004E3528">
        <w:rPr>
          <w:rFonts w:cs="Arial"/>
          <w:b/>
          <w:bCs/>
          <w:szCs w:val="24"/>
        </w:rPr>
        <w:t>Degrowth</w:t>
      </w:r>
    </w:p>
    <w:p w14:paraId="3BA0973A" w14:textId="77777777" w:rsidR="00812610" w:rsidRPr="00306E60" w:rsidRDefault="00812610" w:rsidP="00812610">
      <w:pPr>
        <w:pStyle w:val="ListParagraph"/>
        <w:numPr>
          <w:ilvl w:val="0"/>
          <w:numId w:val="21"/>
        </w:numPr>
        <w:shd w:val="clear" w:color="auto" w:fill="FFFFFF"/>
        <w:spacing w:after="0" w:line="240" w:lineRule="auto"/>
        <w:rPr>
          <w:rFonts w:cs="Arial"/>
          <w:szCs w:val="24"/>
        </w:rPr>
      </w:pPr>
      <w:r w:rsidRPr="00306E60">
        <w:rPr>
          <w:rFonts w:cs="Arial"/>
          <w:szCs w:val="24"/>
        </w:rPr>
        <w:t xml:space="preserve">Clive L. </w:t>
      </w:r>
      <w:proofErr w:type="spellStart"/>
      <w:r w:rsidRPr="00306E60">
        <w:rPr>
          <w:rFonts w:cs="Arial"/>
          <w:szCs w:val="24"/>
        </w:rPr>
        <w:t>Spash</w:t>
      </w:r>
      <w:proofErr w:type="spellEnd"/>
      <w:r w:rsidRPr="00306E60">
        <w:rPr>
          <w:rFonts w:cs="Arial"/>
          <w:szCs w:val="24"/>
        </w:rPr>
        <w:t xml:space="preserve"> ‘Apologists for growth: passive revolutionaries in a passive revolution Globalizations 2021, Vol. 18, No. 7, 1123–1148</w:t>
      </w:r>
    </w:p>
    <w:p w14:paraId="1AD65773" w14:textId="77777777" w:rsidR="00812610" w:rsidRPr="00306E60" w:rsidRDefault="00812610" w:rsidP="00812610">
      <w:pPr>
        <w:pStyle w:val="ListParagraph"/>
        <w:numPr>
          <w:ilvl w:val="0"/>
          <w:numId w:val="21"/>
        </w:numPr>
        <w:shd w:val="clear" w:color="auto" w:fill="FFFFFF"/>
        <w:spacing w:after="0" w:line="240" w:lineRule="auto"/>
        <w:rPr>
          <w:rFonts w:eastAsia="Times New Roman" w:cs="Arial"/>
          <w:szCs w:val="24"/>
          <w:lang w:val="en-CA"/>
        </w:rPr>
      </w:pPr>
      <w:r w:rsidRPr="00306E60">
        <w:rPr>
          <w:rFonts w:eastAsia="Times New Roman" w:cs="Arial"/>
          <w:szCs w:val="24"/>
          <w:lang w:val="en-CA"/>
        </w:rPr>
        <w:lastRenderedPageBreak/>
        <w:t>Joan Martinez-</w:t>
      </w:r>
      <w:proofErr w:type="spellStart"/>
      <w:r w:rsidRPr="00306E60">
        <w:rPr>
          <w:rFonts w:eastAsia="Times New Roman" w:cs="Arial"/>
          <w:szCs w:val="24"/>
          <w:lang w:val="en-CA"/>
        </w:rPr>
        <w:t>Alier</w:t>
      </w:r>
      <w:proofErr w:type="spellEnd"/>
      <w:r w:rsidRPr="00306E60">
        <w:rPr>
          <w:rFonts w:eastAsia="Times New Roman" w:cs="Arial"/>
          <w:szCs w:val="24"/>
          <w:lang w:val="en-CA"/>
        </w:rPr>
        <w:t xml:space="preserve">, </w:t>
      </w:r>
      <w:proofErr w:type="spellStart"/>
      <w:r w:rsidRPr="00306E60">
        <w:rPr>
          <w:rFonts w:eastAsia="Times New Roman" w:cs="Arial"/>
          <w:szCs w:val="24"/>
          <w:lang w:val="en-CA"/>
        </w:rPr>
        <w:t>naiPascul</w:t>
      </w:r>
      <w:proofErr w:type="spellEnd"/>
      <w:r w:rsidRPr="00306E60">
        <w:rPr>
          <w:rFonts w:eastAsia="Times New Roman" w:cs="Arial"/>
          <w:szCs w:val="24"/>
          <w:lang w:val="en-CA"/>
        </w:rPr>
        <w:t xml:space="preserve">, Frank -Dominique Vivien, Edwin </w:t>
      </w:r>
      <w:proofErr w:type="spellStart"/>
      <w:r w:rsidRPr="00306E60">
        <w:rPr>
          <w:rFonts w:eastAsia="Times New Roman" w:cs="Arial"/>
          <w:szCs w:val="24"/>
          <w:lang w:val="en-CA"/>
        </w:rPr>
        <w:t>Zaccai</w:t>
      </w:r>
      <w:proofErr w:type="spellEnd"/>
      <w:r w:rsidRPr="00306E60">
        <w:rPr>
          <w:rFonts w:eastAsia="Times New Roman" w:cs="Arial"/>
          <w:szCs w:val="24"/>
          <w:lang w:val="en-CA"/>
        </w:rPr>
        <w:t>, ‘Sustainable Degrowth: Mapping the context, criticisms and future prospects of an emergent paradigm’ </w:t>
      </w:r>
      <w:r w:rsidRPr="00306E60">
        <w:rPr>
          <w:rFonts w:eastAsia="Times New Roman" w:cs="Arial"/>
          <w:i/>
          <w:szCs w:val="24"/>
          <w:lang w:val="en-CA"/>
        </w:rPr>
        <w:t>Ecological Economics</w:t>
      </w:r>
      <w:r w:rsidRPr="00306E60">
        <w:rPr>
          <w:rFonts w:eastAsia="Times New Roman" w:cs="Arial"/>
          <w:szCs w:val="24"/>
          <w:lang w:val="en-CA"/>
        </w:rPr>
        <w:t xml:space="preserve"> 69 (2010) 1741-7.</w:t>
      </w:r>
    </w:p>
    <w:p w14:paraId="2BE5A647" w14:textId="77777777" w:rsidR="00812610" w:rsidRPr="00306E60" w:rsidRDefault="00812610" w:rsidP="00812610">
      <w:pPr>
        <w:pStyle w:val="NoSpacing"/>
        <w:numPr>
          <w:ilvl w:val="0"/>
          <w:numId w:val="21"/>
        </w:numPr>
        <w:rPr>
          <w:rFonts w:cs="Arial"/>
          <w:szCs w:val="24"/>
        </w:rPr>
      </w:pPr>
      <w:proofErr w:type="spellStart"/>
      <w:r w:rsidRPr="00306E60">
        <w:rPr>
          <w:rFonts w:cs="Arial"/>
          <w:szCs w:val="24"/>
        </w:rPr>
        <w:t>Stig</w:t>
      </w:r>
      <w:proofErr w:type="spellEnd"/>
      <w:r w:rsidRPr="00306E60">
        <w:rPr>
          <w:rFonts w:cs="Arial"/>
          <w:szCs w:val="24"/>
        </w:rPr>
        <w:t xml:space="preserve"> Ingebrigtsen, Ove Jakobsen, “Utopias and realism in ecological economics — Knowledge, understanding and improvisation” </w:t>
      </w:r>
      <w:r w:rsidRPr="00306E60">
        <w:rPr>
          <w:rFonts w:cs="Arial"/>
          <w:i/>
          <w:szCs w:val="24"/>
        </w:rPr>
        <w:t>Ecological Economics</w:t>
      </w:r>
      <w:r w:rsidRPr="00306E60">
        <w:rPr>
          <w:rFonts w:cs="Arial"/>
          <w:szCs w:val="24"/>
        </w:rPr>
        <w:t>, Vol. 84:C (2012), pp. 84-90.</w:t>
      </w:r>
    </w:p>
    <w:p w14:paraId="2428C0EB" w14:textId="77777777" w:rsidR="00812610" w:rsidRPr="00306E60" w:rsidRDefault="00812610" w:rsidP="00812610">
      <w:pPr>
        <w:pStyle w:val="NoSpacing"/>
        <w:numPr>
          <w:ilvl w:val="0"/>
          <w:numId w:val="21"/>
        </w:numPr>
        <w:rPr>
          <w:rFonts w:cs="Arial"/>
          <w:szCs w:val="24"/>
        </w:rPr>
      </w:pPr>
      <w:r w:rsidRPr="00306E60">
        <w:rPr>
          <w:rFonts w:cs="Arial"/>
          <w:szCs w:val="24"/>
        </w:rPr>
        <w:t xml:space="preserve">Blake Anderson and Michael </w:t>
      </w:r>
      <w:proofErr w:type="spellStart"/>
      <w:r w:rsidRPr="00306E60">
        <w:rPr>
          <w:rFonts w:cs="Arial"/>
          <w:szCs w:val="24"/>
        </w:rPr>
        <w:t>M’Gonigle</w:t>
      </w:r>
      <w:proofErr w:type="spellEnd"/>
      <w:r w:rsidRPr="00306E60">
        <w:rPr>
          <w:rFonts w:cs="Arial"/>
          <w:szCs w:val="24"/>
        </w:rPr>
        <w:t xml:space="preserve"> “Does ecological economics have a future?: Contradiction and reinvention in the age of climate change” </w:t>
      </w:r>
      <w:hyperlink r:id="rId38" w:tooltip="Go to Ecological Economics on ScienceDirect" w:history="1">
        <w:r w:rsidRPr="00306E60">
          <w:rPr>
            <w:rStyle w:val="Hyperlink"/>
            <w:rFonts w:cs="Arial"/>
            <w:i/>
            <w:color w:val="auto"/>
            <w:szCs w:val="24"/>
            <w:u w:val="none"/>
          </w:rPr>
          <w:t>Ecological Economics</w:t>
        </w:r>
      </w:hyperlink>
      <w:r w:rsidRPr="00306E60">
        <w:rPr>
          <w:rFonts w:cs="Arial"/>
          <w:szCs w:val="24"/>
        </w:rPr>
        <w:t xml:space="preserve"> </w:t>
      </w:r>
      <w:r w:rsidRPr="00306E60">
        <w:rPr>
          <w:rStyle w:val="apple-converted-space"/>
          <w:rFonts w:cs="Arial"/>
          <w:szCs w:val="24"/>
        </w:rPr>
        <w:t> Vol. 84 (</w:t>
      </w:r>
      <w:r w:rsidRPr="00306E60">
        <w:rPr>
          <w:rFonts w:cs="Arial"/>
          <w:szCs w:val="24"/>
        </w:rPr>
        <w:t>December, 2012), pp. 37-48.</w:t>
      </w:r>
    </w:p>
    <w:p w14:paraId="4A7DCA04" w14:textId="77777777" w:rsidR="00812610" w:rsidRPr="00306E60" w:rsidRDefault="00812610" w:rsidP="00812610">
      <w:pPr>
        <w:pStyle w:val="NoSpacing"/>
        <w:numPr>
          <w:ilvl w:val="0"/>
          <w:numId w:val="21"/>
        </w:numPr>
        <w:rPr>
          <w:rFonts w:cs="Arial"/>
          <w:szCs w:val="24"/>
        </w:rPr>
      </w:pPr>
      <w:r w:rsidRPr="00306E60">
        <w:rPr>
          <w:rFonts w:cs="Arial"/>
          <w:szCs w:val="24"/>
        </w:rPr>
        <w:t xml:space="preserve">Armon </w:t>
      </w:r>
      <w:proofErr w:type="spellStart"/>
      <w:r w:rsidRPr="00306E60">
        <w:rPr>
          <w:rFonts w:cs="Arial"/>
          <w:szCs w:val="24"/>
        </w:rPr>
        <w:t>Rezai</w:t>
      </w:r>
      <w:proofErr w:type="spellEnd"/>
      <w:r w:rsidRPr="00306E60">
        <w:rPr>
          <w:rFonts w:cs="Arial"/>
          <w:szCs w:val="24"/>
        </w:rPr>
        <w:t xml:space="preserve">, Lance Taylor, Reinhard </w:t>
      </w:r>
      <w:proofErr w:type="spellStart"/>
      <w:r w:rsidRPr="00306E60">
        <w:rPr>
          <w:rFonts w:cs="Arial"/>
          <w:szCs w:val="24"/>
        </w:rPr>
        <w:t>Mechler</w:t>
      </w:r>
      <w:proofErr w:type="spellEnd"/>
      <w:r w:rsidRPr="00306E60">
        <w:rPr>
          <w:rFonts w:cs="Arial"/>
          <w:szCs w:val="24"/>
        </w:rPr>
        <w:t xml:space="preserve">, “Ecological macroeconomics: An application to climate change” </w:t>
      </w:r>
      <w:r w:rsidRPr="00306E60">
        <w:rPr>
          <w:rFonts w:cs="Arial"/>
          <w:i/>
          <w:szCs w:val="24"/>
        </w:rPr>
        <w:t>Ecological Economics</w:t>
      </w:r>
      <w:r w:rsidRPr="00306E60">
        <w:rPr>
          <w:rFonts w:cs="Arial"/>
          <w:szCs w:val="24"/>
        </w:rPr>
        <w:t>, Vol. 85:C (2013), pp. 69-76.</w:t>
      </w:r>
    </w:p>
    <w:p w14:paraId="56BBE2B4" w14:textId="77777777" w:rsidR="00812610" w:rsidRPr="00306E60" w:rsidRDefault="00812610" w:rsidP="00812610">
      <w:pPr>
        <w:pStyle w:val="NoSpacing"/>
        <w:numPr>
          <w:ilvl w:val="0"/>
          <w:numId w:val="21"/>
        </w:numPr>
        <w:rPr>
          <w:rFonts w:cs="Arial"/>
          <w:szCs w:val="24"/>
        </w:rPr>
      </w:pPr>
      <w:r w:rsidRPr="00306E60">
        <w:rPr>
          <w:rFonts w:cs="Arial"/>
          <w:szCs w:val="24"/>
        </w:rPr>
        <w:t xml:space="preserve">S. </w:t>
      </w:r>
      <w:proofErr w:type="spellStart"/>
      <w:r w:rsidRPr="00306E60">
        <w:rPr>
          <w:rFonts w:cs="Arial"/>
          <w:szCs w:val="24"/>
        </w:rPr>
        <w:t>Şerban</w:t>
      </w:r>
      <w:proofErr w:type="spellEnd"/>
      <w:r w:rsidRPr="00306E60">
        <w:rPr>
          <w:rFonts w:cs="Arial"/>
          <w:szCs w:val="24"/>
        </w:rPr>
        <w:t xml:space="preserve"> </w:t>
      </w:r>
      <w:proofErr w:type="spellStart"/>
      <w:r w:rsidRPr="00306E60">
        <w:rPr>
          <w:rFonts w:cs="Arial"/>
          <w:szCs w:val="24"/>
        </w:rPr>
        <w:t>Scrieciu</w:t>
      </w:r>
      <w:proofErr w:type="spellEnd"/>
      <w:r w:rsidRPr="00306E60">
        <w:rPr>
          <w:rFonts w:cs="Arial"/>
          <w:szCs w:val="24"/>
        </w:rPr>
        <w:t xml:space="preserve">, Terry Barker, Frank Ackerman, “Pushing the boundaries of climate economics: critical issues to consider in climate policy analysis” </w:t>
      </w:r>
      <w:r w:rsidRPr="00306E60">
        <w:rPr>
          <w:rFonts w:cs="Arial"/>
          <w:i/>
          <w:szCs w:val="24"/>
        </w:rPr>
        <w:t>Ecological Economics</w:t>
      </w:r>
      <w:r w:rsidRPr="00306E60">
        <w:rPr>
          <w:rFonts w:cs="Arial"/>
          <w:szCs w:val="24"/>
        </w:rPr>
        <w:t xml:space="preserve"> Vol. 85:C (2013), pp. 155-165.</w:t>
      </w:r>
    </w:p>
    <w:p w14:paraId="00F4F8C6" w14:textId="77777777" w:rsidR="00812610" w:rsidRPr="00306E60" w:rsidRDefault="00812610" w:rsidP="00812610">
      <w:pPr>
        <w:pStyle w:val="NoSpacing"/>
        <w:rPr>
          <w:rFonts w:cs="Arial"/>
          <w:b/>
          <w:bCs/>
          <w:szCs w:val="24"/>
        </w:rPr>
      </w:pPr>
    </w:p>
    <w:p w14:paraId="50F86E30" w14:textId="77777777" w:rsidR="00812610" w:rsidRPr="00306E60" w:rsidRDefault="00812610" w:rsidP="00812610">
      <w:pPr>
        <w:pStyle w:val="NoSpacing"/>
        <w:rPr>
          <w:rFonts w:cs="Arial"/>
          <w:b/>
          <w:bCs/>
          <w:szCs w:val="24"/>
        </w:rPr>
      </w:pPr>
      <w:r w:rsidRPr="00306E60">
        <w:rPr>
          <w:rFonts w:cs="Arial"/>
          <w:b/>
          <w:bCs/>
          <w:szCs w:val="24"/>
        </w:rPr>
        <w:t xml:space="preserve">Future </w:t>
      </w:r>
    </w:p>
    <w:p w14:paraId="65A8125C" w14:textId="77777777" w:rsidR="00812610" w:rsidRPr="00306E60" w:rsidRDefault="00812610" w:rsidP="00812610">
      <w:pPr>
        <w:pStyle w:val="ListParagraph"/>
        <w:numPr>
          <w:ilvl w:val="0"/>
          <w:numId w:val="26"/>
        </w:numPr>
        <w:rPr>
          <w:rFonts w:eastAsia="Times New Roman" w:cs="Arial"/>
          <w:color w:val="000000"/>
          <w:szCs w:val="24"/>
        </w:rPr>
      </w:pPr>
      <w:r w:rsidRPr="00306E60">
        <w:rPr>
          <w:rStyle w:val="Strong"/>
          <w:rFonts w:eastAsia="Times New Roman" w:cs="Arial"/>
          <w:b w:val="0"/>
          <w:bCs/>
          <w:color w:val="000000"/>
          <w:szCs w:val="24"/>
        </w:rPr>
        <w:t xml:space="preserve">Jen Iris Allan ‘Dangerous Incrementalism of the Paris Agreement’ </w:t>
      </w:r>
      <w:r w:rsidRPr="00306E60">
        <w:rPr>
          <w:rStyle w:val="journalname"/>
          <w:rFonts w:eastAsia="Times New Roman" w:cs="Arial"/>
          <w:i/>
          <w:color w:val="000000"/>
          <w:szCs w:val="24"/>
        </w:rPr>
        <w:t>Global Environmental Politics</w:t>
      </w:r>
      <w:r w:rsidRPr="00306E60">
        <w:rPr>
          <w:rStyle w:val="apple-converted-space"/>
          <w:rFonts w:eastAsia="Times New Roman" w:cs="Arial"/>
          <w:color w:val="000000"/>
          <w:szCs w:val="24"/>
        </w:rPr>
        <w:t> Vol. 19:1 (</w:t>
      </w:r>
      <w:r w:rsidRPr="00306E60">
        <w:rPr>
          <w:rStyle w:val="year"/>
          <w:rFonts w:eastAsia="Times New Roman" w:cs="Arial"/>
          <w:color w:val="000000"/>
          <w:szCs w:val="24"/>
        </w:rPr>
        <w:t>2019)</w:t>
      </w:r>
      <w:r w:rsidRPr="00306E60">
        <w:rPr>
          <w:rStyle w:val="apple-converted-space"/>
          <w:rFonts w:eastAsia="Times New Roman" w:cs="Arial"/>
          <w:color w:val="000000"/>
          <w:szCs w:val="24"/>
        </w:rPr>
        <w:t>, pp. </w:t>
      </w:r>
      <w:r w:rsidRPr="00306E60">
        <w:rPr>
          <w:rStyle w:val="page"/>
          <w:rFonts w:eastAsia="Times New Roman" w:cs="Arial"/>
          <w:color w:val="000000"/>
          <w:szCs w:val="24"/>
        </w:rPr>
        <w:t>4-11</w:t>
      </w:r>
      <w:r w:rsidRPr="00306E60">
        <w:rPr>
          <w:rStyle w:val="apple-converted-space"/>
          <w:rFonts w:eastAsia="Times New Roman" w:cs="Arial"/>
          <w:color w:val="000000"/>
          <w:szCs w:val="24"/>
        </w:rPr>
        <w:t>.</w:t>
      </w:r>
    </w:p>
    <w:p w14:paraId="7BD54070" w14:textId="77777777" w:rsidR="00812610" w:rsidRPr="00306E60" w:rsidRDefault="00812610" w:rsidP="00812610">
      <w:pPr>
        <w:pStyle w:val="ListParagraph"/>
        <w:numPr>
          <w:ilvl w:val="0"/>
          <w:numId w:val="26"/>
        </w:numPr>
        <w:rPr>
          <w:rFonts w:eastAsia="Times New Roman" w:cs="Arial"/>
          <w:szCs w:val="24"/>
        </w:rPr>
      </w:pPr>
      <w:r w:rsidRPr="00306E60">
        <w:rPr>
          <w:rFonts w:eastAsia="Times New Roman" w:cs="Arial"/>
          <w:color w:val="222222"/>
          <w:szCs w:val="24"/>
          <w:shd w:val="clear" w:color="auto" w:fill="FFFFFF"/>
        </w:rPr>
        <w:t xml:space="preserve">McLaren, D., </w:t>
      </w:r>
      <w:proofErr w:type="spellStart"/>
      <w:r w:rsidRPr="00306E60">
        <w:rPr>
          <w:rFonts w:eastAsia="Times New Roman" w:cs="Arial"/>
          <w:color w:val="222222"/>
          <w:szCs w:val="24"/>
          <w:shd w:val="clear" w:color="auto" w:fill="FFFFFF"/>
        </w:rPr>
        <w:t>Markusson</w:t>
      </w:r>
      <w:proofErr w:type="spellEnd"/>
      <w:r w:rsidRPr="00306E60">
        <w:rPr>
          <w:rFonts w:eastAsia="Times New Roman" w:cs="Arial"/>
          <w:color w:val="222222"/>
          <w:szCs w:val="24"/>
          <w:shd w:val="clear" w:color="auto" w:fill="FFFFFF"/>
        </w:rPr>
        <w:t xml:space="preserve">, N. The co-evolution of technological promises, modelling, </w:t>
      </w:r>
      <w:proofErr w:type="gramStart"/>
      <w:r w:rsidRPr="00306E60">
        <w:rPr>
          <w:rFonts w:eastAsia="Times New Roman" w:cs="Arial"/>
          <w:color w:val="222222"/>
          <w:szCs w:val="24"/>
          <w:shd w:val="clear" w:color="auto" w:fill="FFFFFF"/>
        </w:rPr>
        <w:t>policies</w:t>
      </w:r>
      <w:proofErr w:type="gramEnd"/>
      <w:r w:rsidRPr="00306E60">
        <w:rPr>
          <w:rFonts w:eastAsia="Times New Roman" w:cs="Arial"/>
          <w:color w:val="222222"/>
          <w:szCs w:val="24"/>
          <w:shd w:val="clear" w:color="auto" w:fill="FFFFFF"/>
        </w:rPr>
        <w:t xml:space="preserve"> and climate change targets. </w:t>
      </w:r>
      <w:r w:rsidRPr="00306E60">
        <w:rPr>
          <w:rFonts w:eastAsia="Times New Roman" w:cs="Arial"/>
          <w:i/>
          <w:iCs/>
          <w:color w:val="222222"/>
          <w:szCs w:val="24"/>
          <w:shd w:val="clear" w:color="auto" w:fill="FFFFFF"/>
        </w:rPr>
        <w:t xml:space="preserve">Nature </w:t>
      </w:r>
      <w:proofErr w:type="spellStart"/>
      <w:r w:rsidRPr="00306E60">
        <w:rPr>
          <w:rFonts w:eastAsia="Times New Roman" w:cs="Arial"/>
          <w:i/>
          <w:iCs/>
          <w:color w:val="222222"/>
          <w:szCs w:val="24"/>
          <w:shd w:val="clear" w:color="auto" w:fill="FFFFFF"/>
        </w:rPr>
        <w:t>Climat</w:t>
      </w:r>
      <w:proofErr w:type="spellEnd"/>
      <w:r w:rsidRPr="00306E60">
        <w:rPr>
          <w:rFonts w:eastAsia="Times New Roman" w:cs="Arial"/>
          <w:i/>
          <w:iCs/>
          <w:color w:val="222222"/>
          <w:szCs w:val="24"/>
          <w:shd w:val="clear" w:color="auto" w:fill="FFFFFF"/>
        </w:rPr>
        <w:t>. Change.</w:t>
      </w:r>
      <w:r w:rsidRPr="00306E60">
        <w:rPr>
          <w:rFonts w:eastAsia="Times New Roman" w:cs="Arial"/>
          <w:color w:val="222222"/>
          <w:szCs w:val="24"/>
          <w:shd w:val="clear" w:color="auto" w:fill="FFFFFF"/>
        </w:rPr>
        <w:t> </w:t>
      </w:r>
      <w:r w:rsidRPr="00306E60">
        <w:rPr>
          <w:rFonts w:eastAsia="Times New Roman" w:cs="Arial"/>
          <w:b/>
          <w:bCs/>
          <w:color w:val="222222"/>
          <w:szCs w:val="24"/>
          <w:shd w:val="clear" w:color="auto" w:fill="FFFFFF"/>
        </w:rPr>
        <w:t>10, </w:t>
      </w:r>
      <w:r w:rsidRPr="00306E60">
        <w:rPr>
          <w:rFonts w:eastAsia="Times New Roman" w:cs="Arial"/>
          <w:color w:val="222222"/>
          <w:szCs w:val="24"/>
          <w:shd w:val="clear" w:color="auto" w:fill="FFFFFF"/>
        </w:rPr>
        <w:t>392–397 (2020).</w:t>
      </w:r>
    </w:p>
    <w:p w14:paraId="3F1613E8" w14:textId="77777777" w:rsidR="00812610" w:rsidRPr="00306E60" w:rsidRDefault="00812610" w:rsidP="00812610">
      <w:pPr>
        <w:pStyle w:val="ListParagraph"/>
        <w:numPr>
          <w:ilvl w:val="0"/>
          <w:numId w:val="26"/>
        </w:numPr>
        <w:rPr>
          <w:rFonts w:eastAsia="Times New Roman" w:cs="Arial"/>
          <w:color w:val="000000"/>
          <w:szCs w:val="24"/>
        </w:rPr>
      </w:pPr>
      <w:r w:rsidRPr="00306E60">
        <w:rPr>
          <w:rFonts w:eastAsia="Times New Roman" w:cs="Arial"/>
          <w:color w:val="000000"/>
          <w:szCs w:val="24"/>
        </w:rPr>
        <w:t xml:space="preserve">Mathieu </w:t>
      </w:r>
      <w:proofErr w:type="spellStart"/>
      <w:r w:rsidRPr="00306E60">
        <w:rPr>
          <w:rFonts w:eastAsia="Times New Roman" w:cs="Arial"/>
          <w:color w:val="000000"/>
          <w:szCs w:val="24"/>
        </w:rPr>
        <w:t>Blondeel</w:t>
      </w:r>
      <w:proofErr w:type="spellEnd"/>
      <w:r w:rsidRPr="00306E60">
        <w:rPr>
          <w:rFonts w:eastAsia="Times New Roman" w:cs="Arial"/>
          <w:color w:val="000000"/>
          <w:szCs w:val="24"/>
        </w:rPr>
        <w:t xml:space="preserve">, Jeff Colgan and Thijs Van de Graff, “What Drives Norm Success? Evidence from Anti–Fossil Fuel Campaigns Global” </w:t>
      </w:r>
      <w:r w:rsidRPr="00306E60">
        <w:rPr>
          <w:rFonts w:eastAsia="Times New Roman" w:cs="Arial"/>
          <w:i/>
          <w:color w:val="000000"/>
          <w:szCs w:val="24"/>
        </w:rPr>
        <w:t>Environmental Politics</w:t>
      </w:r>
      <w:r w:rsidRPr="00306E60">
        <w:rPr>
          <w:rFonts w:eastAsia="Times New Roman" w:cs="Arial"/>
          <w:color w:val="000000"/>
          <w:szCs w:val="24"/>
        </w:rPr>
        <w:t xml:space="preserve"> </w:t>
      </w:r>
      <w:r w:rsidRPr="00306E60">
        <w:rPr>
          <w:rStyle w:val="articlevolume"/>
          <w:rFonts w:eastAsia="Times New Roman" w:cs="Arial"/>
          <w:color w:val="000000"/>
          <w:szCs w:val="24"/>
        </w:rPr>
        <w:t>Vol. 19:4 (2019), pp. 63-84.</w:t>
      </w:r>
    </w:p>
    <w:p w14:paraId="4D0671A3" w14:textId="77777777" w:rsidR="00812610" w:rsidRPr="00306E60" w:rsidRDefault="00812610" w:rsidP="00812610">
      <w:pPr>
        <w:pStyle w:val="ListParagraph"/>
        <w:numPr>
          <w:ilvl w:val="0"/>
          <w:numId w:val="26"/>
        </w:numPr>
        <w:spacing w:after="0" w:line="240" w:lineRule="auto"/>
        <w:rPr>
          <w:rFonts w:eastAsia="Times New Roman" w:cs="Arial"/>
          <w:szCs w:val="24"/>
          <w:lang w:val="en-CA"/>
        </w:rPr>
      </w:pPr>
      <w:r w:rsidRPr="00306E60">
        <w:rPr>
          <w:rFonts w:eastAsia="Times New Roman" w:cs="Arial"/>
          <w:color w:val="333333"/>
          <w:szCs w:val="24"/>
          <w:lang w:val="en-CA"/>
        </w:rPr>
        <w:t xml:space="preserve">Robert J. </w:t>
      </w:r>
      <w:proofErr w:type="spellStart"/>
      <w:r w:rsidRPr="00306E60">
        <w:rPr>
          <w:rFonts w:eastAsia="Times New Roman" w:cs="Arial"/>
          <w:color w:val="333333"/>
          <w:szCs w:val="24"/>
          <w:lang w:val="en-CA"/>
        </w:rPr>
        <w:t>Brulle</w:t>
      </w:r>
      <w:proofErr w:type="spellEnd"/>
      <w:r w:rsidRPr="00306E60">
        <w:rPr>
          <w:rFonts w:eastAsia="Times New Roman" w:cs="Arial"/>
          <w:color w:val="333333"/>
          <w:szCs w:val="24"/>
          <w:lang w:val="en-CA"/>
        </w:rPr>
        <w:t xml:space="preserve"> &amp; Kari Marie Norgaard</w:t>
      </w:r>
      <w:r w:rsidRPr="00306E60">
        <w:rPr>
          <w:rFonts w:eastAsia="Times New Roman" w:cs="Arial"/>
          <w:color w:val="333333"/>
          <w:szCs w:val="24"/>
          <w:shd w:val="clear" w:color="auto" w:fill="FFFFFF"/>
          <w:lang w:val="en-CA"/>
        </w:rPr>
        <w:t> </w:t>
      </w:r>
      <w:r w:rsidRPr="00306E60">
        <w:rPr>
          <w:rFonts w:eastAsia="Times New Roman" w:cs="Arial"/>
          <w:color w:val="333333"/>
          <w:szCs w:val="24"/>
          <w:lang w:val="en-CA"/>
        </w:rPr>
        <w:t>(2019)</w:t>
      </w:r>
      <w:r w:rsidRPr="00306E60">
        <w:rPr>
          <w:rFonts w:eastAsia="Times New Roman" w:cs="Arial"/>
          <w:color w:val="333333"/>
          <w:szCs w:val="24"/>
          <w:shd w:val="clear" w:color="auto" w:fill="FFFFFF"/>
          <w:lang w:val="en-CA"/>
        </w:rPr>
        <w:t> ‘</w:t>
      </w:r>
      <w:r w:rsidRPr="00306E60">
        <w:rPr>
          <w:rFonts w:eastAsia="Times New Roman" w:cs="Arial"/>
          <w:color w:val="333333"/>
          <w:szCs w:val="24"/>
          <w:lang w:val="en-CA"/>
        </w:rPr>
        <w:t xml:space="preserve">Avoiding cultural trauma: climate change and social inertia,’ </w:t>
      </w:r>
      <w:r w:rsidRPr="00306E60">
        <w:rPr>
          <w:rFonts w:eastAsia="Times New Roman" w:cs="Arial"/>
          <w:i/>
          <w:color w:val="333333"/>
          <w:szCs w:val="24"/>
          <w:lang w:val="en-CA"/>
        </w:rPr>
        <w:t>Environmental Politics</w:t>
      </w:r>
      <w:r w:rsidRPr="00306E60">
        <w:rPr>
          <w:rFonts w:eastAsia="Times New Roman" w:cs="Arial"/>
          <w:color w:val="333333"/>
          <w:szCs w:val="24"/>
          <w:lang w:val="en-CA"/>
        </w:rPr>
        <w:t>,</w:t>
      </w:r>
      <w:r w:rsidRPr="00306E60">
        <w:rPr>
          <w:rFonts w:eastAsia="Times New Roman" w:cs="Arial"/>
          <w:color w:val="333333"/>
          <w:szCs w:val="24"/>
          <w:shd w:val="clear" w:color="auto" w:fill="FFFFFF"/>
          <w:lang w:val="en-CA"/>
        </w:rPr>
        <w:t xml:space="preserve"> Vol. </w:t>
      </w:r>
      <w:r w:rsidRPr="00306E60">
        <w:rPr>
          <w:rFonts w:eastAsia="Times New Roman" w:cs="Arial"/>
          <w:color w:val="333333"/>
          <w:szCs w:val="24"/>
          <w:lang w:val="en-CA"/>
        </w:rPr>
        <w:t>28:5 (2019), pp. 886-908,</w:t>
      </w:r>
    </w:p>
    <w:p w14:paraId="0B426990" w14:textId="77777777" w:rsidR="00812610" w:rsidRPr="00306E60" w:rsidRDefault="00812610" w:rsidP="00812610">
      <w:pPr>
        <w:pStyle w:val="NoSpacing"/>
        <w:numPr>
          <w:ilvl w:val="0"/>
          <w:numId w:val="26"/>
        </w:numPr>
        <w:rPr>
          <w:rFonts w:cs="Arial"/>
          <w:szCs w:val="24"/>
        </w:rPr>
      </w:pPr>
      <w:proofErr w:type="spellStart"/>
      <w:r w:rsidRPr="00306E60">
        <w:rPr>
          <w:rFonts w:cs="Arial"/>
          <w:szCs w:val="24"/>
        </w:rPr>
        <w:t>Radoslav</w:t>
      </w:r>
      <w:proofErr w:type="spellEnd"/>
      <w:r w:rsidRPr="00306E60">
        <w:rPr>
          <w:rFonts w:cs="Arial"/>
          <w:szCs w:val="24"/>
        </w:rPr>
        <w:t xml:space="preserve"> S. Dimitrov, “The Paris Agreement on Climate Change: Behind Closed Doors” </w:t>
      </w:r>
      <w:r w:rsidRPr="00306E60">
        <w:rPr>
          <w:rFonts w:cs="Arial"/>
          <w:i/>
          <w:szCs w:val="24"/>
        </w:rPr>
        <w:t>Global Environmental Politics</w:t>
      </w:r>
      <w:r w:rsidRPr="00306E60">
        <w:rPr>
          <w:rFonts w:cs="Arial"/>
          <w:szCs w:val="24"/>
        </w:rPr>
        <w:t xml:space="preserve"> Vol. 16:3 (2016), pp. 1-11.</w:t>
      </w:r>
    </w:p>
    <w:p w14:paraId="0DD869A5" w14:textId="77777777" w:rsidR="00812610" w:rsidRPr="00306E60" w:rsidRDefault="00812610" w:rsidP="00812610">
      <w:pPr>
        <w:pStyle w:val="NoSpacing"/>
        <w:numPr>
          <w:ilvl w:val="0"/>
          <w:numId w:val="26"/>
        </w:numPr>
        <w:rPr>
          <w:rFonts w:cs="Arial"/>
          <w:szCs w:val="24"/>
        </w:rPr>
      </w:pPr>
      <w:r w:rsidRPr="00306E60">
        <w:rPr>
          <w:rFonts w:cs="Arial"/>
          <w:szCs w:val="24"/>
        </w:rPr>
        <w:t xml:space="preserve">Thomas Hale, “All </w:t>
      </w:r>
      <w:proofErr w:type="gramStart"/>
      <w:r w:rsidRPr="00306E60">
        <w:rPr>
          <w:rFonts w:cs="Arial"/>
          <w:szCs w:val="24"/>
        </w:rPr>
        <w:t>Hands on</w:t>
      </w:r>
      <w:proofErr w:type="gramEnd"/>
      <w:r w:rsidRPr="00306E60">
        <w:rPr>
          <w:rFonts w:cs="Arial"/>
          <w:szCs w:val="24"/>
        </w:rPr>
        <w:t xml:space="preserve"> Deck”: The Paris Agreement and Nonstate Climate Action” </w:t>
      </w:r>
      <w:r w:rsidRPr="00306E60">
        <w:rPr>
          <w:rFonts w:cs="Arial"/>
          <w:i/>
          <w:szCs w:val="24"/>
        </w:rPr>
        <w:t>Global Environmental Politics</w:t>
      </w:r>
      <w:r w:rsidRPr="00306E60">
        <w:rPr>
          <w:rFonts w:cs="Arial"/>
          <w:szCs w:val="24"/>
        </w:rPr>
        <w:t xml:space="preserve"> Vol. 16:3 (2016), pp. 12-22. </w:t>
      </w:r>
    </w:p>
    <w:p w14:paraId="4259987D" w14:textId="34DD9C2C" w:rsidR="00812610" w:rsidRDefault="00812610" w:rsidP="00812610">
      <w:pPr>
        <w:pStyle w:val="NoSpacing"/>
        <w:numPr>
          <w:ilvl w:val="0"/>
          <w:numId w:val="26"/>
        </w:numPr>
        <w:rPr>
          <w:rFonts w:cs="Arial"/>
          <w:szCs w:val="24"/>
        </w:rPr>
      </w:pPr>
      <w:r w:rsidRPr="00306E60">
        <w:rPr>
          <w:rFonts w:cs="Arial"/>
          <w:szCs w:val="24"/>
        </w:rPr>
        <w:t>Patrick Bond, “Who Wins From "Climate Apartheid</w:t>
      </w:r>
      <w:proofErr w:type="gramStart"/>
      <w:r w:rsidRPr="00306E60">
        <w:rPr>
          <w:rFonts w:cs="Arial"/>
          <w:szCs w:val="24"/>
        </w:rPr>
        <w:t>"?:</w:t>
      </w:r>
      <w:proofErr w:type="gramEnd"/>
      <w:r w:rsidRPr="00306E60">
        <w:rPr>
          <w:rFonts w:cs="Arial"/>
          <w:szCs w:val="24"/>
        </w:rPr>
        <w:t xml:space="preserve"> African Climate Justice Narratives About the Paris COP21” </w:t>
      </w:r>
      <w:r w:rsidRPr="00306E60">
        <w:rPr>
          <w:rFonts w:cs="Arial"/>
          <w:i/>
          <w:szCs w:val="24"/>
        </w:rPr>
        <w:t>New Politics</w:t>
      </w:r>
      <w:r w:rsidRPr="00306E60">
        <w:rPr>
          <w:rFonts w:cs="Arial"/>
          <w:szCs w:val="24"/>
        </w:rPr>
        <w:t xml:space="preserve"> Vol. 15:4 (2016), pp. 83-90.</w:t>
      </w:r>
    </w:p>
    <w:p w14:paraId="485E0307" w14:textId="08CAA69F" w:rsidR="00812610" w:rsidRPr="00956925" w:rsidRDefault="00812610" w:rsidP="00956925">
      <w:pPr>
        <w:pStyle w:val="NoSpacing"/>
        <w:numPr>
          <w:ilvl w:val="0"/>
          <w:numId w:val="26"/>
        </w:numPr>
        <w:rPr>
          <w:rFonts w:cs="Arial"/>
          <w:szCs w:val="24"/>
        </w:rPr>
      </w:pPr>
      <w:r w:rsidRPr="00956925">
        <w:rPr>
          <w:rFonts w:cs="Arial"/>
          <w:szCs w:val="24"/>
        </w:rPr>
        <w:t xml:space="preserve">Kathryn Harrison, “International Carbon Trade and Domestic Climate Politics” </w:t>
      </w:r>
      <w:r w:rsidRPr="00956925">
        <w:rPr>
          <w:rFonts w:cs="Arial"/>
          <w:i/>
          <w:szCs w:val="24"/>
        </w:rPr>
        <w:t>Global Environmental Politics</w:t>
      </w:r>
      <w:r w:rsidRPr="00956925">
        <w:rPr>
          <w:rFonts w:cs="Arial"/>
          <w:szCs w:val="24"/>
        </w:rPr>
        <w:t xml:space="preserve"> Vol. 15:3 (2015), pp. 27-48. </w:t>
      </w:r>
    </w:p>
    <w:p w14:paraId="59A7101D" w14:textId="77777777" w:rsidR="00812610" w:rsidRPr="00306E60" w:rsidRDefault="00812610" w:rsidP="00812610">
      <w:pPr>
        <w:pStyle w:val="Heading2"/>
        <w:rPr>
          <w:rFonts w:cs="Arial"/>
          <w:b w:val="0"/>
          <w:sz w:val="24"/>
          <w:szCs w:val="24"/>
        </w:rPr>
      </w:pPr>
      <w:r w:rsidRPr="00306E60">
        <w:rPr>
          <w:rFonts w:cs="Arial"/>
          <w:sz w:val="24"/>
          <w:szCs w:val="24"/>
        </w:rPr>
        <w:t>Focus on Canada</w:t>
      </w:r>
    </w:p>
    <w:p w14:paraId="792220F1" w14:textId="77777777" w:rsidR="00812610" w:rsidRPr="00306E60" w:rsidRDefault="00812610" w:rsidP="00812610">
      <w:pPr>
        <w:pStyle w:val="NoSpacing"/>
        <w:numPr>
          <w:ilvl w:val="0"/>
          <w:numId w:val="36"/>
        </w:numPr>
        <w:rPr>
          <w:rFonts w:cs="Arial"/>
          <w:szCs w:val="24"/>
        </w:rPr>
      </w:pPr>
      <w:r w:rsidRPr="00306E60">
        <w:rPr>
          <w:rFonts w:cs="Arial"/>
          <w:szCs w:val="24"/>
        </w:rPr>
        <w:t xml:space="preserve">Robert MacNeil &amp; Matthew Paterson, “‘Trudeau’s Canada and the challenge of </w:t>
      </w:r>
      <w:proofErr w:type="spellStart"/>
      <w:r w:rsidRPr="00306E60">
        <w:rPr>
          <w:rFonts w:cs="Arial"/>
          <w:szCs w:val="24"/>
        </w:rPr>
        <w:t>decarbonisation</w:t>
      </w:r>
      <w:proofErr w:type="spellEnd"/>
      <w:r w:rsidRPr="00306E60">
        <w:rPr>
          <w:rFonts w:cs="Arial"/>
          <w:szCs w:val="24"/>
        </w:rPr>
        <w:t xml:space="preserve">” </w:t>
      </w:r>
      <w:r w:rsidRPr="00306E60">
        <w:rPr>
          <w:rFonts w:cs="Arial"/>
          <w:i/>
          <w:szCs w:val="24"/>
        </w:rPr>
        <w:t>Environmental Politics</w:t>
      </w:r>
      <w:r w:rsidRPr="00306E60">
        <w:rPr>
          <w:rFonts w:cs="Arial"/>
          <w:szCs w:val="24"/>
        </w:rPr>
        <w:t xml:space="preserve"> Vol. 27:2 (2018), pp. 379-84.</w:t>
      </w:r>
    </w:p>
    <w:p w14:paraId="2D56B9C9" w14:textId="77777777" w:rsidR="00812610" w:rsidRPr="00306E60" w:rsidRDefault="00812610" w:rsidP="00812610">
      <w:pPr>
        <w:pStyle w:val="NoSpacing"/>
        <w:numPr>
          <w:ilvl w:val="0"/>
          <w:numId w:val="36"/>
        </w:numPr>
        <w:rPr>
          <w:rStyle w:val="entryauthor"/>
          <w:rFonts w:cs="Arial"/>
          <w:szCs w:val="24"/>
        </w:rPr>
      </w:pPr>
      <w:r w:rsidRPr="00306E60">
        <w:rPr>
          <w:rFonts w:cs="Arial"/>
          <w:szCs w:val="24"/>
        </w:rPr>
        <w:t xml:space="preserve">Eric </w:t>
      </w:r>
      <w:proofErr w:type="spellStart"/>
      <w:r w:rsidRPr="00306E60">
        <w:rPr>
          <w:rFonts w:cs="Arial"/>
          <w:szCs w:val="24"/>
        </w:rPr>
        <w:t>Lachapelle</w:t>
      </w:r>
      <w:proofErr w:type="spellEnd"/>
      <w:r w:rsidRPr="00306E60">
        <w:rPr>
          <w:rFonts w:cs="Arial"/>
          <w:szCs w:val="24"/>
        </w:rPr>
        <w:t xml:space="preserve"> and Simon Kiss “Opposition to carbon pricing and </w:t>
      </w:r>
      <w:proofErr w:type="gramStart"/>
      <w:r w:rsidRPr="00306E60">
        <w:rPr>
          <w:rFonts w:cs="Arial"/>
          <w:szCs w:val="24"/>
        </w:rPr>
        <w:t>right wing</w:t>
      </w:r>
      <w:proofErr w:type="gramEnd"/>
      <w:r w:rsidRPr="00306E60">
        <w:rPr>
          <w:rFonts w:cs="Arial"/>
          <w:szCs w:val="24"/>
        </w:rPr>
        <w:t xml:space="preserve"> populism: Ontario’s 2018 general election” </w:t>
      </w:r>
      <w:r w:rsidRPr="00306E60">
        <w:rPr>
          <w:rFonts w:cs="Arial"/>
          <w:i/>
          <w:szCs w:val="24"/>
        </w:rPr>
        <w:t>Environmental Politics</w:t>
      </w:r>
      <w:r w:rsidRPr="00306E60">
        <w:rPr>
          <w:rFonts w:cs="Arial"/>
          <w:szCs w:val="24"/>
        </w:rPr>
        <w:t xml:space="preserve"> Vol. 28:5 (2019), pp. 970-976.</w:t>
      </w:r>
    </w:p>
    <w:p w14:paraId="73220DC9" w14:textId="77777777" w:rsidR="00812610" w:rsidRPr="00306E60" w:rsidRDefault="00812610" w:rsidP="00812610">
      <w:pPr>
        <w:pStyle w:val="NoSpacing"/>
        <w:numPr>
          <w:ilvl w:val="0"/>
          <w:numId w:val="36"/>
        </w:numPr>
        <w:rPr>
          <w:rFonts w:cs="Arial"/>
          <w:szCs w:val="24"/>
        </w:rPr>
      </w:pPr>
      <w:r w:rsidRPr="00306E60">
        <w:rPr>
          <w:rFonts w:cs="Arial"/>
          <w:szCs w:val="24"/>
        </w:rPr>
        <w:t xml:space="preserve">Brian Murray and Nicholas Rivers, “British Columbia’s revenue-neutral carbon tax: A review of the latest “grand experiment” in environmental policy” </w:t>
      </w:r>
      <w:r w:rsidRPr="00306E60">
        <w:rPr>
          <w:rFonts w:cs="Arial"/>
          <w:i/>
          <w:szCs w:val="24"/>
        </w:rPr>
        <w:t>Energy Policy</w:t>
      </w:r>
      <w:r w:rsidRPr="00306E60">
        <w:rPr>
          <w:rFonts w:cs="Arial"/>
          <w:szCs w:val="24"/>
        </w:rPr>
        <w:t xml:space="preserve"> Vol. 86:C (November 2015), pp. 674-683.</w:t>
      </w:r>
    </w:p>
    <w:p w14:paraId="7C77D9F1" w14:textId="77777777" w:rsidR="00812610" w:rsidRPr="00306E60" w:rsidRDefault="00812610" w:rsidP="00812610">
      <w:pPr>
        <w:pStyle w:val="NoSpacing"/>
        <w:numPr>
          <w:ilvl w:val="0"/>
          <w:numId w:val="36"/>
        </w:numPr>
        <w:rPr>
          <w:rFonts w:cs="Arial"/>
          <w:szCs w:val="24"/>
        </w:rPr>
      </w:pPr>
      <w:r w:rsidRPr="00306E60">
        <w:rPr>
          <w:rFonts w:eastAsia="Times New Roman" w:cs="Arial"/>
          <w:spacing w:val="3"/>
          <w:szCs w:val="24"/>
          <w:shd w:val="clear" w:color="auto" w:fill="FFFFFF"/>
          <w:lang w:val="en-CA"/>
        </w:rPr>
        <w:lastRenderedPageBreak/>
        <w:t>Robert MacNeil, 'Is Canadian carbon pricing here to stay? The outlook after 14 elections' </w:t>
      </w:r>
      <w:r w:rsidRPr="00306E60">
        <w:rPr>
          <w:rFonts w:eastAsia="Times New Roman" w:cs="Arial"/>
          <w:i/>
          <w:iCs/>
          <w:spacing w:val="3"/>
          <w:szCs w:val="24"/>
          <w:bdr w:val="none" w:sz="0" w:space="0" w:color="auto" w:frame="1"/>
          <w:lang w:val="en-CA"/>
        </w:rPr>
        <w:t>Environmental Politics</w:t>
      </w:r>
      <w:r w:rsidRPr="00306E60">
        <w:rPr>
          <w:rFonts w:eastAsia="Times New Roman" w:cs="Arial"/>
          <w:spacing w:val="3"/>
          <w:szCs w:val="24"/>
          <w:shd w:val="clear" w:color="auto" w:fill="FFFFFF"/>
          <w:lang w:val="en-CA"/>
        </w:rPr>
        <w:t> 2020 Vol. 29, No2 pp. 354-9.</w:t>
      </w:r>
    </w:p>
    <w:p w14:paraId="1CF0F18F" w14:textId="77777777" w:rsidR="00812610" w:rsidRPr="00306E60" w:rsidRDefault="00812610" w:rsidP="00812610">
      <w:pPr>
        <w:pStyle w:val="NoSpacing"/>
        <w:numPr>
          <w:ilvl w:val="0"/>
          <w:numId w:val="36"/>
        </w:numPr>
        <w:rPr>
          <w:rFonts w:cs="Arial"/>
          <w:szCs w:val="24"/>
        </w:rPr>
      </w:pPr>
      <w:r w:rsidRPr="00306E60">
        <w:rPr>
          <w:rFonts w:cs="Arial"/>
          <w:szCs w:val="24"/>
        </w:rPr>
        <w:t xml:space="preserve">Brendan Haley, “From Staples Trap to Carbon Trap: Canada’s Peculiar form of carbon lock-in” </w:t>
      </w:r>
      <w:r w:rsidRPr="00306E60">
        <w:rPr>
          <w:rFonts w:cs="Arial"/>
          <w:i/>
          <w:szCs w:val="24"/>
        </w:rPr>
        <w:t>Studies in Political Economy</w:t>
      </w:r>
      <w:r w:rsidRPr="00306E60">
        <w:rPr>
          <w:rFonts w:cs="Arial"/>
          <w:szCs w:val="24"/>
        </w:rPr>
        <w:t xml:space="preserve"> Vol. 88:1 (2011), pp. 97-132. (Skim)</w:t>
      </w:r>
    </w:p>
    <w:p w14:paraId="626FA9ED" w14:textId="77777777" w:rsidR="00812610" w:rsidRPr="00306E60" w:rsidRDefault="00812610" w:rsidP="00812610">
      <w:pPr>
        <w:pStyle w:val="ListParagraph"/>
        <w:numPr>
          <w:ilvl w:val="0"/>
          <w:numId w:val="22"/>
        </w:numPr>
        <w:spacing w:after="0"/>
        <w:rPr>
          <w:rFonts w:cs="Arial"/>
          <w:color w:val="000000"/>
          <w:szCs w:val="24"/>
        </w:rPr>
      </w:pPr>
      <w:proofErr w:type="spellStart"/>
      <w:r w:rsidRPr="00306E60">
        <w:rPr>
          <w:rFonts w:cs="Arial"/>
          <w:color w:val="000000"/>
          <w:szCs w:val="24"/>
        </w:rPr>
        <w:t>Maciunas</w:t>
      </w:r>
      <w:proofErr w:type="spellEnd"/>
      <w:r w:rsidRPr="00306E60">
        <w:rPr>
          <w:rFonts w:cs="Arial"/>
          <w:color w:val="000000"/>
          <w:szCs w:val="24"/>
        </w:rPr>
        <w:t xml:space="preserve">, S., &amp; de </w:t>
      </w:r>
      <w:proofErr w:type="spellStart"/>
      <w:r w:rsidRPr="00306E60">
        <w:rPr>
          <w:rFonts w:cs="Arial"/>
          <w:color w:val="000000"/>
          <w:szCs w:val="24"/>
        </w:rPr>
        <w:t>Lassus</w:t>
      </w:r>
      <w:proofErr w:type="spellEnd"/>
      <w:r w:rsidRPr="00306E60">
        <w:rPr>
          <w:rFonts w:cs="Arial"/>
          <w:color w:val="000000"/>
          <w:szCs w:val="24"/>
        </w:rPr>
        <w:t xml:space="preserve"> Saint-</w:t>
      </w:r>
      <w:proofErr w:type="spellStart"/>
      <w:r w:rsidRPr="00306E60">
        <w:rPr>
          <w:rFonts w:cs="Arial"/>
          <w:color w:val="000000"/>
          <w:szCs w:val="24"/>
        </w:rPr>
        <w:t>Geniès</w:t>
      </w:r>
      <w:proofErr w:type="spellEnd"/>
      <w:r w:rsidRPr="00306E60">
        <w:rPr>
          <w:rFonts w:cs="Arial"/>
          <w:color w:val="000000"/>
          <w:szCs w:val="24"/>
        </w:rPr>
        <w:t xml:space="preserve">, G. (2018). The Evolution of Canada's International and Domestic Climate Policy: From Divergence to Consistency? Available </w:t>
      </w:r>
      <w:proofErr w:type="gramStart"/>
      <w:r w:rsidRPr="00306E60">
        <w:rPr>
          <w:rFonts w:cs="Arial"/>
          <w:color w:val="000000"/>
          <w:szCs w:val="24"/>
        </w:rPr>
        <w:t>at:.</w:t>
      </w:r>
      <w:proofErr w:type="gramEnd"/>
      <w:r w:rsidRPr="00306E60">
        <w:rPr>
          <w:rFonts w:cs="Arial"/>
          <w:color w:val="000000"/>
          <w:szCs w:val="24"/>
        </w:rPr>
        <w:t>  </w:t>
      </w:r>
      <w:hyperlink r:id="rId39" w:history="1">
        <w:r w:rsidRPr="00306E60">
          <w:rPr>
            <w:rStyle w:val="Hyperlink"/>
            <w:rFonts w:cs="Arial"/>
            <w:szCs w:val="24"/>
          </w:rPr>
          <w:t>https://www.cigionline.org/sites/default/files/documents/Reflections%20Series%20Paper%20no.21%20Maciunas.pdf</w:t>
        </w:r>
      </w:hyperlink>
      <w:r w:rsidRPr="00306E60">
        <w:rPr>
          <w:rFonts w:cs="Arial"/>
          <w:color w:val="000000"/>
          <w:szCs w:val="24"/>
        </w:rPr>
        <w:t>  </w:t>
      </w:r>
    </w:p>
    <w:p w14:paraId="70D6E507" w14:textId="77777777" w:rsidR="00812610" w:rsidRPr="00306E60" w:rsidRDefault="00812610" w:rsidP="00812610">
      <w:pPr>
        <w:pStyle w:val="NoSpacing"/>
        <w:numPr>
          <w:ilvl w:val="0"/>
          <w:numId w:val="22"/>
        </w:numPr>
        <w:rPr>
          <w:rFonts w:cs="Arial"/>
          <w:szCs w:val="24"/>
        </w:rPr>
      </w:pPr>
      <w:r w:rsidRPr="00306E60">
        <w:rPr>
          <w:rFonts w:cs="Arial"/>
          <w:szCs w:val="24"/>
        </w:rPr>
        <w:t xml:space="preserve">Shane </w:t>
      </w:r>
      <w:proofErr w:type="spellStart"/>
      <w:r w:rsidRPr="00306E60">
        <w:rPr>
          <w:rFonts w:cs="Arial"/>
          <w:szCs w:val="24"/>
        </w:rPr>
        <w:t>Gunster</w:t>
      </w:r>
      <w:proofErr w:type="spellEnd"/>
      <w:r w:rsidRPr="00306E60">
        <w:rPr>
          <w:rFonts w:cs="Arial"/>
          <w:szCs w:val="24"/>
        </w:rPr>
        <w:t xml:space="preserve"> and Robert J Neubauer ‘</w:t>
      </w:r>
      <w:proofErr w:type="spellStart"/>
      <w:r w:rsidRPr="00306E60">
        <w:rPr>
          <w:rFonts w:cs="Arial"/>
          <w:szCs w:val="24"/>
        </w:rPr>
        <w:t>Deligitimating</w:t>
      </w:r>
      <w:proofErr w:type="spellEnd"/>
      <w:r w:rsidRPr="00306E60">
        <w:rPr>
          <w:rFonts w:cs="Arial"/>
          <w:szCs w:val="24"/>
        </w:rPr>
        <w:t xml:space="preserve"> </w:t>
      </w:r>
      <w:proofErr w:type="spellStart"/>
      <w:r w:rsidRPr="00306E60">
        <w:rPr>
          <w:rFonts w:cs="Arial"/>
          <w:szCs w:val="24"/>
        </w:rPr>
        <w:t>extractivism</w:t>
      </w:r>
      <w:proofErr w:type="spellEnd"/>
      <w:r w:rsidRPr="00306E60">
        <w:rPr>
          <w:rFonts w:cs="Arial"/>
          <w:szCs w:val="24"/>
        </w:rPr>
        <w:t xml:space="preserve"> the shifting politics of social </w:t>
      </w:r>
      <w:proofErr w:type="spellStart"/>
      <w:r w:rsidRPr="00306E60">
        <w:rPr>
          <w:rFonts w:cs="Arial"/>
          <w:szCs w:val="24"/>
        </w:rPr>
        <w:t>liscence</w:t>
      </w:r>
      <w:proofErr w:type="spellEnd"/>
      <w:r w:rsidRPr="00306E60">
        <w:rPr>
          <w:rFonts w:cs="Arial"/>
          <w:szCs w:val="24"/>
        </w:rPr>
        <w:t xml:space="preserve"> </w:t>
      </w:r>
      <w:r w:rsidRPr="00306E60">
        <w:rPr>
          <w:rFonts w:cs="Arial"/>
          <w:i/>
          <w:szCs w:val="24"/>
        </w:rPr>
        <w:t>Environmental Politics</w:t>
      </w:r>
      <w:r w:rsidRPr="00306E60">
        <w:rPr>
          <w:rFonts w:cs="Arial"/>
          <w:szCs w:val="24"/>
        </w:rPr>
        <w:t xml:space="preserve"> Vol. 28:4 (2019), pp. 707-726.</w:t>
      </w:r>
    </w:p>
    <w:p w14:paraId="7F1D2803" w14:textId="77777777" w:rsidR="00812610" w:rsidRPr="00306E60" w:rsidRDefault="00000000" w:rsidP="00812610">
      <w:pPr>
        <w:pStyle w:val="NoSpacing"/>
        <w:numPr>
          <w:ilvl w:val="0"/>
          <w:numId w:val="22"/>
        </w:numPr>
        <w:rPr>
          <w:rFonts w:cs="Arial"/>
          <w:szCs w:val="24"/>
          <w:lang w:val="en-CA"/>
        </w:rPr>
      </w:pPr>
      <w:hyperlink r:id="rId40" w:history="1">
        <w:r w:rsidR="00812610" w:rsidRPr="00306E60">
          <w:rPr>
            <w:rFonts w:cs="Arial"/>
            <w:szCs w:val="24"/>
            <w:lang w:val="en-CA"/>
          </w:rPr>
          <w:t>Leah C. Stokes</w:t>
        </w:r>
      </w:hyperlink>
      <w:r w:rsidR="00812610" w:rsidRPr="00306E60">
        <w:rPr>
          <w:rFonts w:cs="Arial"/>
          <w:szCs w:val="24"/>
          <w:lang w:val="en-CA"/>
        </w:rPr>
        <w:t xml:space="preserve"> ‘The politics of renewable energy policies: The case of feed-in tariffs in Ontario, Canada’ </w:t>
      </w:r>
      <w:hyperlink r:id="rId41" w:history="1">
        <w:r w:rsidR="00812610" w:rsidRPr="00306E60">
          <w:rPr>
            <w:rFonts w:cs="Arial"/>
            <w:i/>
            <w:iCs/>
            <w:szCs w:val="24"/>
            <w:lang w:val="en-CA"/>
          </w:rPr>
          <w:t>Energy Policy</w:t>
        </w:r>
      </w:hyperlink>
      <w:r w:rsidR="00812610" w:rsidRPr="00306E60">
        <w:rPr>
          <w:rFonts w:cs="Arial"/>
          <w:i/>
          <w:iCs/>
          <w:szCs w:val="24"/>
          <w:lang w:val="en-CA"/>
        </w:rPr>
        <w:t xml:space="preserve"> </w:t>
      </w:r>
      <w:r w:rsidR="00812610" w:rsidRPr="00306E60">
        <w:rPr>
          <w:rFonts w:cs="Arial"/>
          <w:iCs/>
          <w:szCs w:val="24"/>
          <w:lang w:val="en-CA"/>
        </w:rPr>
        <w:t>Vol. 56 (May, 2013), pp. 490-500.</w:t>
      </w:r>
    </w:p>
    <w:p w14:paraId="1C94FFA4" w14:textId="77777777" w:rsidR="00812610" w:rsidRPr="00306E60" w:rsidRDefault="00812610" w:rsidP="00812610">
      <w:pPr>
        <w:spacing w:before="240"/>
        <w:rPr>
          <w:rFonts w:cs="Arial"/>
          <w:b/>
          <w:szCs w:val="24"/>
        </w:rPr>
      </w:pPr>
      <w:r w:rsidRPr="00306E60">
        <w:rPr>
          <w:rFonts w:cs="Arial"/>
          <w:b/>
          <w:szCs w:val="24"/>
        </w:rPr>
        <w:t>Indigenous Peoples and Climate Change</w:t>
      </w:r>
    </w:p>
    <w:p w14:paraId="1B1FF67F" w14:textId="77777777" w:rsidR="00812610" w:rsidRPr="00306E60" w:rsidRDefault="00812610" w:rsidP="00812610">
      <w:pPr>
        <w:pStyle w:val="ListParagraph"/>
        <w:numPr>
          <w:ilvl w:val="0"/>
          <w:numId w:val="25"/>
        </w:numPr>
        <w:spacing w:after="0" w:line="240" w:lineRule="auto"/>
        <w:rPr>
          <w:rFonts w:cs="Arial"/>
          <w:szCs w:val="24"/>
        </w:rPr>
      </w:pPr>
      <w:r w:rsidRPr="00306E60">
        <w:rPr>
          <w:rFonts w:cs="Arial"/>
          <w:bCs/>
          <w:szCs w:val="24"/>
        </w:rPr>
        <w:t xml:space="preserve">Kyle Whyte, ‘Way Beyond the Lifeboat: An Indigenous Allegory of Climate Justice’ </w:t>
      </w:r>
      <w:r w:rsidRPr="00306E60">
        <w:rPr>
          <w:rFonts w:cs="Arial"/>
          <w:szCs w:val="24"/>
        </w:rPr>
        <w:t xml:space="preserve">in Debashish Munshi, Kum-Kum </w:t>
      </w:r>
      <w:proofErr w:type="spellStart"/>
      <w:r w:rsidRPr="00306E60">
        <w:rPr>
          <w:rFonts w:cs="Arial"/>
          <w:szCs w:val="24"/>
        </w:rPr>
        <w:t>Bhavnani</w:t>
      </w:r>
      <w:proofErr w:type="spellEnd"/>
      <w:r w:rsidRPr="00306E60">
        <w:rPr>
          <w:rFonts w:cs="Arial"/>
          <w:szCs w:val="24"/>
        </w:rPr>
        <w:t xml:space="preserve">, John </w:t>
      </w:r>
      <w:proofErr w:type="spellStart"/>
      <w:r w:rsidRPr="00306E60">
        <w:rPr>
          <w:rFonts w:cs="Arial"/>
          <w:szCs w:val="24"/>
        </w:rPr>
        <w:t>Foran</w:t>
      </w:r>
      <w:proofErr w:type="spellEnd"/>
      <w:r w:rsidRPr="00306E60">
        <w:rPr>
          <w:rFonts w:cs="Arial"/>
          <w:szCs w:val="24"/>
        </w:rPr>
        <w:t xml:space="preserve">, and Priya Kurian eds. </w:t>
      </w:r>
      <w:r w:rsidRPr="00306E60">
        <w:rPr>
          <w:rFonts w:cs="Arial"/>
          <w:i/>
          <w:szCs w:val="24"/>
        </w:rPr>
        <w:t>Climate Futures: Reimagining Global Climate Justice</w:t>
      </w:r>
      <w:r w:rsidRPr="00306E60">
        <w:rPr>
          <w:rFonts w:cs="Arial"/>
          <w:szCs w:val="24"/>
        </w:rPr>
        <w:t xml:space="preserve"> (London: Zed Books, 2019).</w:t>
      </w:r>
    </w:p>
    <w:p w14:paraId="3440174A" w14:textId="77777777" w:rsidR="00812610" w:rsidRPr="00306E60" w:rsidRDefault="00812610" w:rsidP="00812610">
      <w:pPr>
        <w:pStyle w:val="ListParagraph"/>
        <w:numPr>
          <w:ilvl w:val="0"/>
          <w:numId w:val="25"/>
        </w:numPr>
        <w:rPr>
          <w:rFonts w:cs="Arial"/>
          <w:szCs w:val="24"/>
          <w:lang w:val="en"/>
        </w:rPr>
      </w:pPr>
      <w:r w:rsidRPr="00306E60">
        <w:rPr>
          <w:rFonts w:cs="Arial"/>
          <w:szCs w:val="24"/>
          <w:lang w:val="en"/>
        </w:rPr>
        <w:t xml:space="preserve">Julian Brave </w:t>
      </w:r>
      <w:proofErr w:type="spellStart"/>
      <w:r w:rsidRPr="00306E60">
        <w:rPr>
          <w:rFonts w:cs="Arial"/>
          <w:szCs w:val="24"/>
          <w:lang w:val="en"/>
        </w:rPr>
        <w:t>Noisecat</w:t>
      </w:r>
      <w:proofErr w:type="spellEnd"/>
      <w:r w:rsidRPr="00306E60">
        <w:rPr>
          <w:rFonts w:cs="Arial"/>
          <w:szCs w:val="24"/>
          <w:lang w:val="en"/>
        </w:rPr>
        <w:t xml:space="preserve">, ‘Slaying the Carbon-Consuming Colonial Hydra: Indigenous Contributions to Climate Action’ </w:t>
      </w:r>
      <w:r w:rsidRPr="00306E60">
        <w:rPr>
          <w:rFonts w:cs="Arial"/>
          <w:i/>
          <w:szCs w:val="24"/>
          <w:lang w:val="en"/>
        </w:rPr>
        <w:t>Development</w:t>
      </w:r>
      <w:r w:rsidRPr="00306E60">
        <w:rPr>
          <w:rFonts w:cs="Arial"/>
          <w:szCs w:val="24"/>
          <w:lang w:val="en"/>
        </w:rPr>
        <w:t xml:space="preserve"> Vol. 59:3-4 (2016), pp. 199-204.</w:t>
      </w:r>
    </w:p>
    <w:p w14:paraId="19CA51B8" w14:textId="77777777" w:rsidR="00812610" w:rsidRPr="00306E60" w:rsidRDefault="00812610" w:rsidP="00812610">
      <w:pPr>
        <w:pStyle w:val="ListParagraph"/>
        <w:numPr>
          <w:ilvl w:val="0"/>
          <w:numId w:val="25"/>
        </w:numPr>
        <w:rPr>
          <w:rFonts w:cs="Arial"/>
          <w:szCs w:val="24"/>
          <w:lang w:val="en"/>
        </w:rPr>
      </w:pPr>
      <w:r w:rsidRPr="00306E60">
        <w:rPr>
          <w:rFonts w:cs="Arial"/>
          <w:szCs w:val="24"/>
          <w:lang w:val="en"/>
        </w:rPr>
        <w:t xml:space="preserve">Anne Spice ‘Fighting Invasive Infrastructure’ </w:t>
      </w:r>
      <w:r w:rsidRPr="00306E60">
        <w:rPr>
          <w:rFonts w:cs="Arial"/>
          <w:i/>
          <w:szCs w:val="24"/>
          <w:lang w:val="en"/>
        </w:rPr>
        <w:t>Environment and Society</w:t>
      </w:r>
      <w:r w:rsidRPr="00306E60">
        <w:rPr>
          <w:rFonts w:cs="Arial"/>
          <w:szCs w:val="24"/>
          <w:lang w:val="en"/>
        </w:rPr>
        <w:t xml:space="preserve"> 91 (1) (2018): 40-56.</w:t>
      </w:r>
    </w:p>
    <w:p w14:paraId="01ADBF89" w14:textId="77777777" w:rsidR="00812610" w:rsidRPr="00306E60" w:rsidRDefault="00812610" w:rsidP="00812610">
      <w:pPr>
        <w:pStyle w:val="ListParagraph"/>
        <w:numPr>
          <w:ilvl w:val="0"/>
          <w:numId w:val="25"/>
        </w:numPr>
        <w:rPr>
          <w:rFonts w:cs="Arial"/>
          <w:szCs w:val="24"/>
        </w:rPr>
      </w:pPr>
      <w:r w:rsidRPr="00306E60">
        <w:rPr>
          <w:rFonts w:cs="Arial"/>
          <w:color w:val="000000"/>
          <w:szCs w:val="24"/>
          <w:shd w:val="clear" w:color="auto" w:fill="FFFFFF"/>
        </w:rPr>
        <w:t>James Fenelon and Jennifer Alford ‘</w:t>
      </w:r>
      <w:r w:rsidRPr="00306E60">
        <w:rPr>
          <w:rFonts w:cs="Arial"/>
          <w:szCs w:val="24"/>
        </w:rPr>
        <w:t xml:space="preserve">Envisioning Indigenous Models for Social and Ecological Change in the Anthropocene’ </w:t>
      </w:r>
      <w:r w:rsidRPr="00306E60">
        <w:rPr>
          <w:rFonts w:cs="Arial"/>
          <w:i/>
          <w:iCs/>
          <w:szCs w:val="24"/>
        </w:rPr>
        <w:t>JOURNAL OF WORLD-SYSTEMS RESEARCH</w:t>
      </w:r>
      <w:r w:rsidRPr="00306E60">
        <w:rPr>
          <w:rFonts w:cs="Arial"/>
          <w:szCs w:val="24"/>
        </w:rPr>
        <w:t xml:space="preserve"> Vol. 26 </w:t>
      </w:r>
      <w:proofErr w:type="spellStart"/>
      <w:r w:rsidRPr="00306E60">
        <w:rPr>
          <w:rFonts w:cs="Arial"/>
          <w:szCs w:val="24"/>
        </w:rPr>
        <w:t>Iss</w:t>
      </w:r>
      <w:proofErr w:type="spellEnd"/>
      <w:r w:rsidRPr="00306E60">
        <w:rPr>
          <w:rFonts w:cs="Arial"/>
          <w:szCs w:val="24"/>
        </w:rPr>
        <w:t xml:space="preserve"> 2, (2020) 372-399.</w:t>
      </w:r>
    </w:p>
    <w:p w14:paraId="0199AD63" w14:textId="77777777" w:rsidR="00812610" w:rsidRPr="00306E60" w:rsidRDefault="00812610" w:rsidP="00812610">
      <w:pPr>
        <w:pStyle w:val="ListParagraph"/>
        <w:numPr>
          <w:ilvl w:val="0"/>
          <w:numId w:val="25"/>
        </w:numPr>
        <w:spacing w:after="0" w:line="240" w:lineRule="auto"/>
        <w:rPr>
          <w:rFonts w:cs="Arial"/>
          <w:szCs w:val="24"/>
        </w:rPr>
      </w:pPr>
      <w:r w:rsidRPr="004E3528">
        <w:rPr>
          <w:rStyle w:val="Strong"/>
          <w:rFonts w:cs="Arial"/>
          <w:b w:val="0"/>
          <w:szCs w:val="24"/>
        </w:rPr>
        <w:t>Todd A. Eisenstad</w:t>
      </w:r>
      <w:r>
        <w:rPr>
          <w:rStyle w:val="Strong"/>
          <w:rFonts w:cs="Arial"/>
          <w:b w:val="0"/>
        </w:rPr>
        <w:t>t and</w:t>
      </w:r>
      <w:r w:rsidRPr="004E3528">
        <w:rPr>
          <w:rStyle w:val="apple-converted-space"/>
          <w:rFonts w:cs="Arial"/>
          <w:b/>
          <w:szCs w:val="24"/>
        </w:rPr>
        <w:t> </w:t>
      </w:r>
      <w:r w:rsidRPr="004E3528">
        <w:rPr>
          <w:rStyle w:val="Strong"/>
          <w:rFonts w:cs="Arial"/>
          <w:b w:val="0"/>
          <w:szCs w:val="24"/>
        </w:rPr>
        <w:t>Karleen Jones West</w:t>
      </w:r>
      <w:r w:rsidRPr="004E3528">
        <w:rPr>
          <w:rFonts w:cs="Arial"/>
          <w:b/>
          <w:szCs w:val="24"/>
        </w:rPr>
        <w:t xml:space="preserve"> ‘</w:t>
      </w:r>
      <w:hyperlink r:id="rId42" w:history="1">
        <w:r w:rsidRPr="00306E60">
          <w:rPr>
            <w:rStyle w:val="Hyperlink"/>
            <w:rFonts w:cs="Arial"/>
            <w:color w:val="auto"/>
            <w:szCs w:val="24"/>
            <w:u w:val="none"/>
          </w:rPr>
          <w:t>Indigenous Belief Systems, Science, and Resource Extraction: Climate Change Attitudes in Ecuador</w:t>
        </w:r>
      </w:hyperlink>
      <w:r w:rsidRPr="00306E60">
        <w:rPr>
          <w:rFonts w:cs="Arial"/>
          <w:szCs w:val="24"/>
        </w:rPr>
        <w:t xml:space="preserve">’ </w:t>
      </w:r>
      <w:r w:rsidRPr="00306E60">
        <w:rPr>
          <w:rStyle w:val="journalname"/>
          <w:rFonts w:cs="Arial"/>
          <w:i/>
          <w:szCs w:val="24"/>
        </w:rPr>
        <w:t>Global Environmental Politics</w:t>
      </w:r>
      <w:r w:rsidRPr="00306E60">
        <w:rPr>
          <w:rStyle w:val="apple-converted-space"/>
          <w:rFonts w:cs="Arial"/>
          <w:szCs w:val="24"/>
        </w:rPr>
        <w:t> Vol. 17:1 (2017), pp. </w:t>
      </w:r>
      <w:r w:rsidRPr="00306E60">
        <w:rPr>
          <w:rStyle w:val="page"/>
          <w:rFonts w:cs="Arial"/>
          <w:szCs w:val="24"/>
        </w:rPr>
        <w:t>40-58</w:t>
      </w:r>
      <w:r w:rsidRPr="00306E60">
        <w:rPr>
          <w:rStyle w:val="apple-converted-space"/>
          <w:rFonts w:cs="Arial"/>
          <w:szCs w:val="24"/>
        </w:rPr>
        <w:t>.</w:t>
      </w:r>
    </w:p>
    <w:p w14:paraId="7F9D4E6F" w14:textId="77777777" w:rsidR="00812610" w:rsidRPr="00306E60" w:rsidRDefault="00812610" w:rsidP="00812610">
      <w:pPr>
        <w:pStyle w:val="ListParagraph"/>
        <w:numPr>
          <w:ilvl w:val="0"/>
          <w:numId w:val="25"/>
        </w:numPr>
        <w:spacing w:after="0" w:line="240" w:lineRule="auto"/>
        <w:rPr>
          <w:rFonts w:eastAsia="Times New Roman" w:cs="Arial"/>
          <w:bCs/>
          <w:szCs w:val="24"/>
          <w:lang w:val="en-CA"/>
        </w:rPr>
      </w:pPr>
      <w:r w:rsidRPr="00306E60">
        <w:rPr>
          <w:rFonts w:eastAsia="Times New Roman" w:cs="Arial"/>
          <w:bCs/>
          <w:szCs w:val="24"/>
          <w:shd w:val="clear" w:color="auto" w:fill="FFFFFF"/>
          <w:lang w:val="en-CA"/>
        </w:rPr>
        <w:t xml:space="preserve">Kyle Whyte, ‘Too late for indigenous climate justice: Ecological and relational tipping points.’ WIREs </w:t>
      </w:r>
      <w:proofErr w:type="spellStart"/>
      <w:r w:rsidRPr="00306E60">
        <w:rPr>
          <w:rFonts w:eastAsia="Times New Roman" w:cs="Arial"/>
          <w:bCs/>
          <w:szCs w:val="24"/>
          <w:shd w:val="clear" w:color="auto" w:fill="FFFFFF"/>
          <w:lang w:val="en-CA"/>
        </w:rPr>
        <w:t>Clim</w:t>
      </w:r>
      <w:proofErr w:type="spellEnd"/>
      <w:r w:rsidRPr="00306E60">
        <w:rPr>
          <w:rFonts w:eastAsia="Times New Roman" w:cs="Arial"/>
          <w:bCs/>
          <w:szCs w:val="24"/>
          <w:shd w:val="clear" w:color="auto" w:fill="FFFFFF"/>
          <w:lang w:val="en-CA"/>
        </w:rPr>
        <w:t xml:space="preserve"> Change. 2020; 11, 1-7.</w:t>
      </w:r>
    </w:p>
    <w:p w14:paraId="50D6F440" w14:textId="77777777" w:rsidR="00812610" w:rsidRPr="00306E60" w:rsidRDefault="00812610" w:rsidP="00812610">
      <w:pPr>
        <w:pStyle w:val="ListParagraph"/>
        <w:numPr>
          <w:ilvl w:val="0"/>
          <w:numId w:val="25"/>
        </w:numPr>
        <w:spacing w:after="0" w:line="240" w:lineRule="auto"/>
        <w:rPr>
          <w:rFonts w:eastAsia="Times New Roman" w:cs="Arial"/>
          <w:bCs/>
          <w:szCs w:val="24"/>
          <w:lang w:val="en-CA"/>
        </w:rPr>
      </w:pPr>
      <w:r w:rsidRPr="00306E60">
        <w:rPr>
          <w:rFonts w:eastAsia="Times New Roman" w:cs="Arial"/>
          <w:bCs/>
          <w:szCs w:val="24"/>
          <w:lang w:val="en-CA"/>
        </w:rPr>
        <w:t xml:space="preserve">Kyle Whyte “Settler Colonialism Ecology, and Environmental Injustice, </w:t>
      </w:r>
      <w:r w:rsidRPr="00306E60">
        <w:rPr>
          <w:rFonts w:eastAsia="Times New Roman" w:cs="Arial"/>
          <w:bCs/>
          <w:i/>
          <w:szCs w:val="24"/>
          <w:lang w:val="en-CA"/>
        </w:rPr>
        <w:t>Environment and Society</w:t>
      </w:r>
      <w:r w:rsidRPr="00306E60">
        <w:rPr>
          <w:rFonts w:eastAsia="Times New Roman" w:cs="Arial"/>
          <w:bCs/>
          <w:szCs w:val="24"/>
          <w:lang w:val="en-CA"/>
        </w:rPr>
        <w:t xml:space="preserve"> 9 (1) (2018) 124-144.</w:t>
      </w:r>
    </w:p>
    <w:p w14:paraId="616512B1" w14:textId="77777777" w:rsidR="00812610" w:rsidRPr="00306E60" w:rsidRDefault="00812610" w:rsidP="00812610">
      <w:pPr>
        <w:pStyle w:val="ListParagraph"/>
        <w:numPr>
          <w:ilvl w:val="0"/>
          <w:numId w:val="25"/>
        </w:numPr>
        <w:spacing w:after="0" w:line="240" w:lineRule="auto"/>
        <w:rPr>
          <w:rFonts w:eastAsia="Times New Roman" w:cs="Arial"/>
          <w:szCs w:val="24"/>
          <w:lang w:val="en-CA"/>
        </w:rPr>
      </w:pPr>
      <w:r w:rsidRPr="00306E60">
        <w:rPr>
          <w:rFonts w:eastAsia="Times New Roman" w:cs="Arial"/>
          <w:color w:val="000000"/>
          <w:szCs w:val="24"/>
          <w:lang w:val="en-CA"/>
        </w:rPr>
        <w:t>Gómez-</w:t>
      </w:r>
      <w:proofErr w:type="spellStart"/>
      <w:r w:rsidRPr="00306E60">
        <w:rPr>
          <w:rFonts w:eastAsia="Times New Roman" w:cs="Arial"/>
          <w:color w:val="000000"/>
          <w:szCs w:val="24"/>
          <w:lang w:val="en-CA"/>
        </w:rPr>
        <w:t>Baggethun</w:t>
      </w:r>
      <w:proofErr w:type="spellEnd"/>
      <w:r w:rsidRPr="00306E60">
        <w:rPr>
          <w:rFonts w:eastAsia="Times New Roman" w:cs="Arial"/>
          <w:color w:val="000000"/>
          <w:szCs w:val="24"/>
          <w:lang w:val="en-CA"/>
        </w:rPr>
        <w:t xml:space="preserve">, E., E. </w:t>
      </w:r>
      <w:proofErr w:type="spellStart"/>
      <w:r w:rsidRPr="00306E60">
        <w:rPr>
          <w:rFonts w:eastAsia="Times New Roman" w:cs="Arial"/>
          <w:color w:val="000000"/>
          <w:szCs w:val="24"/>
          <w:lang w:val="en-CA"/>
        </w:rPr>
        <w:t>Corbera</w:t>
      </w:r>
      <w:proofErr w:type="spellEnd"/>
      <w:r w:rsidRPr="00306E60">
        <w:rPr>
          <w:rFonts w:eastAsia="Times New Roman" w:cs="Arial"/>
          <w:color w:val="000000"/>
          <w:szCs w:val="24"/>
          <w:lang w:val="en-CA"/>
        </w:rPr>
        <w:t>, and V. Reyes-García, “Traditional Ecological Knowledge and Global Environmental Change: Research findings and policy implications” </w:t>
      </w:r>
      <w:r w:rsidRPr="00306E60">
        <w:rPr>
          <w:rFonts w:eastAsia="Times New Roman" w:cs="Arial"/>
          <w:i/>
          <w:iCs/>
          <w:color w:val="000000"/>
          <w:szCs w:val="24"/>
          <w:lang w:val="en-CA"/>
        </w:rPr>
        <w:t>Ecology and Society</w:t>
      </w:r>
      <w:r w:rsidRPr="00306E60">
        <w:rPr>
          <w:rFonts w:eastAsia="Times New Roman" w:cs="Arial"/>
          <w:color w:val="000000"/>
          <w:szCs w:val="24"/>
          <w:lang w:val="en-CA"/>
        </w:rPr>
        <w:t xml:space="preserve"> Vol.18:4 (2013), pp.72.</w:t>
      </w:r>
    </w:p>
    <w:p w14:paraId="7D8AE92A" w14:textId="77777777" w:rsidR="00812610" w:rsidRPr="00306E60" w:rsidRDefault="00812610" w:rsidP="00812610">
      <w:pPr>
        <w:pStyle w:val="Heading2"/>
        <w:rPr>
          <w:rFonts w:cs="Arial"/>
          <w:sz w:val="24"/>
          <w:szCs w:val="24"/>
        </w:rPr>
      </w:pPr>
      <w:r w:rsidRPr="00306E60">
        <w:rPr>
          <w:rFonts w:cs="Arial"/>
          <w:sz w:val="24"/>
          <w:szCs w:val="24"/>
        </w:rPr>
        <w:t>Developing World Climate Politics</w:t>
      </w:r>
    </w:p>
    <w:p w14:paraId="551FDA6E" w14:textId="77777777" w:rsidR="00812610" w:rsidRPr="00306E60" w:rsidRDefault="00812610" w:rsidP="00812610">
      <w:pPr>
        <w:pStyle w:val="ListParagraph"/>
        <w:numPr>
          <w:ilvl w:val="0"/>
          <w:numId w:val="22"/>
        </w:numPr>
        <w:spacing w:after="0" w:line="240" w:lineRule="auto"/>
        <w:rPr>
          <w:rFonts w:cs="Arial"/>
          <w:szCs w:val="24"/>
        </w:rPr>
      </w:pPr>
      <w:r w:rsidRPr="00306E60">
        <w:rPr>
          <w:rFonts w:cs="Arial"/>
          <w:color w:val="333333"/>
          <w:szCs w:val="24"/>
          <w:shd w:val="clear" w:color="auto" w:fill="FFFFFF"/>
        </w:rPr>
        <w:t xml:space="preserve">L Rice, J., Long, J., &amp; </w:t>
      </w:r>
      <w:proofErr w:type="spellStart"/>
      <w:r w:rsidRPr="00306E60">
        <w:rPr>
          <w:rFonts w:cs="Arial"/>
          <w:color w:val="333333"/>
          <w:szCs w:val="24"/>
          <w:shd w:val="clear" w:color="auto" w:fill="FFFFFF"/>
        </w:rPr>
        <w:t>Levenda</w:t>
      </w:r>
      <w:proofErr w:type="spellEnd"/>
      <w:r w:rsidRPr="00306E60">
        <w:rPr>
          <w:rFonts w:cs="Arial"/>
          <w:color w:val="333333"/>
          <w:szCs w:val="24"/>
          <w:shd w:val="clear" w:color="auto" w:fill="FFFFFF"/>
        </w:rPr>
        <w:t>, A. (2022). Against climate apartheid: Confronting the persistent legacies of expendability for climate justice. </w:t>
      </w:r>
      <w:r w:rsidRPr="00306E60">
        <w:rPr>
          <w:rFonts w:cs="Arial"/>
          <w:i/>
          <w:iCs/>
          <w:color w:val="333333"/>
          <w:szCs w:val="24"/>
          <w:shd w:val="clear" w:color="auto" w:fill="FFFFFF"/>
        </w:rPr>
        <w:t>Environment and Planning E: Nature and Space</w:t>
      </w:r>
      <w:r w:rsidRPr="00306E60">
        <w:rPr>
          <w:rFonts w:cs="Arial"/>
          <w:color w:val="333333"/>
          <w:szCs w:val="24"/>
          <w:shd w:val="clear" w:color="auto" w:fill="FFFFFF"/>
        </w:rPr>
        <w:t>, </w:t>
      </w:r>
      <w:r w:rsidRPr="00306E60">
        <w:rPr>
          <w:rFonts w:cs="Arial"/>
          <w:i/>
          <w:iCs/>
          <w:color w:val="333333"/>
          <w:szCs w:val="24"/>
          <w:shd w:val="clear" w:color="auto" w:fill="FFFFFF"/>
        </w:rPr>
        <w:t>5</w:t>
      </w:r>
      <w:r w:rsidRPr="00306E60">
        <w:rPr>
          <w:rFonts w:cs="Arial"/>
          <w:color w:val="333333"/>
          <w:szCs w:val="24"/>
          <w:shd w:val="clear" w:color="auto" w:fill="FFFFFF"/>
        </w:rPr>
        <w:t>(2), 625–645.</w:t>
      </w:r>
    </w:p>
    <w:p w14:paraId="420B96A3" w14:textId="77777777" w:rsidR="00812610" w:rsidRPr="00306E60" w:rsidRDefault="00812610" w:rsidP="00812610">
      <w:pPr>
        <w:pStyle w:val="NoSpacing"/>
        <w:numPr>
          <w:ilvl w:val="0"/>
          <w:numId w:val="22"/>
        </w:numPr>
        <w:rPr>
          <w:rFonts w:cs="Arial"/>
          <w:szCs w:val="24"/>
        </w:rPr>
      </w:pPr>
      <w:r w:rsidRPr="00306E60">
        <w:rPr>
          <w:rFonts w:cs="Arial"/>
          <w:szCs w:val="24"/>
        </w:rPr>
        <w:lastRenderedPageBreak/>
        <w:t xml:space="preserve">Timmons Roberts and Bradley C. Parks, ‘Inequality and the global climate regime: breaking the north-south impasse’ </w:t>
      </w:r>
      <w:r w:rsidRPr="00306E60">
        <w:rPr>
          <w:rFonts w:cs="Arial"/>
          <w:i/>
          <w:szCs w:val="24"/>
        </w:rPr>
        <w:t>Cambridge Review of International Affairs</w:t>
      </w:r>
      <w:r w:rsidRPr="00306E60">
        <w:rPr>
          <w:rFonts w:cs="Arial"/>
          <w:szCs w:val="24"/>
        </w:rPr>
        <w:t xml:space="preserve"> Vol. 21:4 (2008), pp. 621-648.</w:t>
      </w:r>
    </w:p>
    <w:p w14:paraId="519EBB8A" w14:textId="77777777" w:rsidR="00812610" w:rsidRPr="00306E60" w:rsidRDefault="00812610" w:rsidP="00812610">
      <w:pPr>
        <w:pStyle w:val="NoSpacing"/>
        <w:numPr>
          <w:ilvl w:val="0"/>
          <w:numId w:val="37"/>
        </w:numPr>
        <w:rPr>
          <w:rFonts w:cs="Arial"/>
          <w:szCs w:val="24"/>
        </w:rPr>
      </w:pPr>
      <w:r w:rsidRPr="00306E60">
        <w:rPr>
          <w:rFonts w:cs="Arial"/>
          <w:szCs w:val="24"/>
        </w:rPr>
        <w:t>Beatriz Rodríguez-</w:t>
      </w:r>
      <w:proofErr w:type="spellStart"/>
      <w:r w:rsidRPr="00306E60">
        <w:rPr>
          <w:rFonts w:cs="Arial"/>
          <w:szCs w:val="24"/>
        </w:rPr>
        <w:t>Labajos</w:t>
      </w:r>
      <w:proofErr w:type="spellEnd"/>
      <w:r w:rsidRPr="00306E60">
        <w:rPr>
          <w:rFonts w:cs="Arial"/>
          <w:szCs w:val="24"/>
        </w:rPr>
        <w:t xml:space="preserve">, Ivonne </w:t>
      </w:r>
      <w:proofErr w:type="spellStart"/>
      <w:r w:rsidRPr="00306E60">
        <w:rPr>
          <w:rFonts w:cs="Arial"/>
          <w:szCs w:val="24"/>
        </w:rPr>
        <w:t>Yánez</w:t>
      </w:r>
      <w:proofErr w:type="spellEnd"/>
      <w:r w:rsidRPr="00306E60">
        <w:rPr>
          <w:rFonts w:cs="Arial"/>
          <w:szCs w:val="24"/>
        </w:rPr>
        <w:t xml:space="preserve">, Patrick Bond, Lucie </w:t>
      </w:r>
      <w:proofErr w:type="spellStart"/>
      <w:r w:rsidRPr="00306E60">
        <w:rPr>
          <w:rFonts w:cs="Arial"/>
          <w:szCs w:val="24"/>
        </w:rPr>
        <w:t>Greyl</w:t>
      </w:r>
      <w:proofErr w:type="spellEnd"/>
      <w:r w:rsidRPr="00306E60">
        <w:rPr>
          <w:rFonts w:cs="Arial"/>
          <w:szCs w:val="24"/>
        </w:rPr>
        <w:t xml:space="preserve">, </w:t>
      </w:r>
      <w:proofErr w:type="spellStart"/>
      <w:r w:rsidRPr="00306E60">
        <w:rPr>
          <w:rFonts w:cs="Arial"/>
          <w:szCs w:val="24"/>
        </w:rPr>
        <w:t>Serah</w:t>
      </w:r>
      <w:proofErr w:type="spellEnd"/>
      <w:r w:rsidRPr="00306E60">
        <w:rPr>
          <w:rFonts w:cs="Arial"/>
          <w:szCs w:val="24"/>
        </w:rPr>
        <w:t xml:space="preserve"> </w:t>
      </w:r>
      <w:proofErr w:type="spellStart"/>
      <w:r w:rsidRPr="00306E60">
        <w:rPr>
          <w:rFonts w:cs="Arial"/>
          <w:szCs w:val="24"/>
        </w:rPr>
        <w:t>Munguti</w:t>
      </w:r>
      <w:proofErr w:type="spellEnd"/>
      <w:r w:rsidRPr="00306E60">
        <w:rPr>
          <w:rFonts w:cs="Arial"/>
          <w:szCs w:val="24"/>
        </w:rPr>
        <w:t xml:space="preserve">, Godwin </w:t>
      </w:r>
      <w:proofErr w:type="spellStart"/>
      <w:r w:rsidRPr="00306E60">
        <w:rPr>
          <w:rFonts w:cs="Arial"/>
          <w:szCs w:val="24"/>
        </w:rPr>
        <w:t>Uyi</w:t>
      </w:r>
      <w:proofErr w:type="spellEnd"/>
      <w:r w:rsidRPr="00306E60">
        <w:rPr>
          <w:rFonts w:cs="Arial"/>
          <w:szCs w:val="24"/>
        </w:rPr>
        <w:t xml:space="preserve"> </w:t>
      </w:r>
      <w:proofErr w:type="spellStart"/>
      <w:r w:rsidRPr="00306E60">
        <w:rPr>
          <w:rFonts w:cs="Arial"/>
          <w:szCs w:val="24"/>
        </w:rPr>
        <w:t>Ojo</w:t>
      </w:r>
      <w:proofErr w:type="spellEnd"/>
      <w:r w:rsidRPr="00306E60">
        <w:rPr>
          <w:rFonts w:cs="Arial"/>
          <w:szCs w:val="24"/>
        </w:rPr>
        <w:t xml:space="preserve">, </w:t>
      </w:r>
      <w:proofErr w:type="spellStart"/>
      <w:r w:rsidRPr="00306E60">
        <w:rPr>
          <w:rFonts w:cs="Arial"/>
          <w:szCs w:val="24"/>
        </w:rPr>
        <w:t>Winfridus</w:t>
      </w:r>
      <w:proofErr w:type="spellEnd"/>
      <w:r w:rsidRPr="00306E60">
        <w:rPr>
          <w:rFonts w:cs="Arial"/>
          <w:szCs w:val="24"/>
        </w:rPr>
        <w:t xml:space="preserve"> </w:t>
      </w:r>
      <w:proofErr w:type="spellStart"/>
      <w:r w:rsidRPr="00306E60">
        <w:rPr>
          <w:rFonts w:cs="Arial"/>
          <w:szCs w:val="24"/>
        </w:rPr>
        <w:t>Overbeek</w:t>
      </w:r>
      <w:proofErr w:type="spellEnd"/>
      <w:r w:rsidRPr="00306E60">
        <w:rPr>
          <w:rFonts w:cs="Arial"/>
          <w:szCs w:val="24"/>
        </w:rPr>
        <w:t xml:space="preserve">, ‘Not So Natural an Alliance? Degrowth and Environmental Justice Movements in the Global South,’ </w:t>
      </w:r>
      <w:r w:rsidRPr="00306E60">
        <w:rPr>
          <w:rFonts w:cs="Arial"/>
          <w:i/>
          <w:szCs w:val="24"/>
        </w:rPr>
        <w:t>Ecological Economics</w:t>
      </w:r>
      <w:r w:rsidRPr="00306E60">
        <w:rPr>
          <w:rFonts w:cs="Arial"/>
          <w:szCs w:val="24"/>
        </w:rPr>
        <w:t>, Volume 157, 2019, Pages 175-184.</w:t>
      </w:r>
    </w:p>
    <w:p w14:paraId="518D6C2E" w14:textId="77777777" w:rsidR="00812610" w:rsidRPr="00306E60" w:rsidRDefault="00812610" w:rsidP="00812610">
      <w:pPr>
        <w:pStyle w:val="NoSpacing"/>
        <w:numPr>
          <w:ilvl w:val="0"/>
          <w:numId w:val="37"/>
        </w:numPr>
        <w:rPr>
          <w:rFonts w:cs="Arial"/>
          <w:szCs w:val="24"/>
        </w:rPr>
      </w:pPr>
      <w:r w:rsidRPr="00306E60">
        <w:rPr>
          <w:rFonts w:cs="Arial"/>
          <w:szCs w:val="24"/>
        </w:rPr>
        <w:t xml:space="preserve">Kathryn Hochstetler and Genia </w:t>
      </w:r>
      <w:proofErr w:type="spellStart"/>
      <w:r w:rsidRPr="00306E60">
        <w:rPr>
          <w:rFonts w:cs="Arial"/>
          <w:szCs w:val="24"/>
        </w:rPr>
        <w:t>Kostka</w:t>
      </w:r>
      <w:proofErr w:type="spellEnd"/>
      <w:r w:rsidRPr="00306E60">
        <w:rPr>
          <w:rFonts w:cs="Arial"/>
          <w:szCs w:val="24"/>
        </w:rPr>
        <w:t xml:space="preserve"> ‘Wind and Solar Power in Brazil and China: Interests, State–Business Relations, and Policy Outcomes’ </w:t>
      </w:r>
      <w:r w:rsidRPr="00306E60">
        <w:rPr>
          <w:rFonts w:cs="Arial"/>
          <w:i/>
          <w:szCs w:val="24"/>
        </w:rPr>
        <w:t>Global Environmental Politics</w:t>
      </w:r>
      <w:r w:rsidRPr="00306E60">
        <w:rPr>
          <w:rFonts w:cs="Arial"/>
          <w:szCs w:val="24"/>
        </w:rPr>
        <w:t xml:space="preserve"> Vol. 15:3 (2015), p. 74-94.</w:t>
      </w:r>
    </w:p>
    <w:p w14:paraId="397C12C1" w14:textId="77777777" w:rsidR="00812610" w:rsidRPr="00306E60" w:rsidRDefault="00812610" w:rsidP="00812610">
      <w:pPr>
        <w:pStyle w:val="NoSpacing"/>
        <w:numPr>
          <w:ilvl w:val="0"/>
          <w:numId w:val="37"/>
        </w:numPr>
        <w:rPr>
          <w:rFonts w:cs="Arial"/>
          <w:szCs w:val="24"/>
        </w:rPr>
      </w:pPr>
      <w:r w:rsidRPr="00306E60">
        <w:rPr>
          <w:rFonts w:cs="Arial"/>
          <w:szCs w:val="24"/>
        </w:rPr>
        <w:t xml:space="preserve">Alex Y. Lo and Michael Howes ‘Power and Carbon Sovereignty in a Non-Traditional Capitalist State: Discourses of Carbon Trading in China’ </w:t>
      </w:r>
      <w:r w:rsidRPr="00306E60">
        <w:rPr>
          <w:rFonts w:cs="Arial"/>
          <w:i/>
          <w:szCs w:val="24"/>
        </w:rPr>
        <w:t>Global Environmental Politics</w:t>
      </w:r>
      <w:r w:rsidRPr="00306E60">
        <w:rPr>
          <w:rFonts w:cs="Arial"/>
          <w:szCs w:val="24"/>
        </w:rPr>
        <w:t xml:space="preserve"> Vol. 15:1 (2015), p. 60-82.</w:t>
      </w:r>
    </w:p>
    <w:p w14:paraId="67E83B1F" w14:textId="77777777" w:rsidR="00812610" w:rsidRPr="00306E60" w:rsidRDefault="00812610" w:rsidP="00812610">
      <w:pPr>
        <w:pStyle w:val="NoSpacing"/>
        <w:numPr>
          <w:ilvl w:val="0"/>
          <w:numId w:val="37"/>
        </w:numPr>
        <w:rPr>
          <w:rFonts w:cs="Arial"/>
          <w:szCs w:val="24"/>
        </w:rPr>
      </w:pPr>
      <w:r w:rsidRPr="00306E60">
        <w:rPr>
          <w:rFonts w:cs="Arial"/>
          <w:szCs w:val="24"/>
        </w:rPr>
        <w:t xml:space="preserve">Leah C. Stokes, Amanda </w:t>
      </w:r>
      <w:proofErr w:type="spellStart"/>
      <w:r w:rsidRPr="00306E60">
        <w:rPr>
          <w:rFonts w:cs="Arial"/>
          <w:szCs w:val="24"/>
        </w:rPr>
        <w:t>Giang</w:t>
      </w:r>
      <w:proofErr w:type="spellEnd"/>
      <w:r w:rsidRPr="00306E60">
        <w:rPr>
          <w:rFonts w:cs="Arial"/>
          <w:szCs w:val="24"/>
        </w:rPr>
        <w:t xml:space="preserve">, and Noelle E. Selin, ‘Splitting the South: China and India’s Divergence in International Environmental Negotiations’ </w:t>
      </w:r>
      <w:r w:rsidRPr="00306E60">
        <w:rPr>
          <w:rFonts w:cs="Arial"/>
          <w:i/>
          <w:szCs w:val="24"/>
        </w:rPr>
        <w:t>Global Environmental Politics</w:t>
      </w:r>
      <w:r w:rsidRPr="00306E60">
        <w:rPr>
          <w:rFonts w:cs="Arial"/>
          <w:szCs w:val="24"/>
        </w:rPr>
        <w:t xml:space="preserve"> Vol. 16:4 (2016), p. 12-31. </w:t>
      </w:r>
    </w:p>
    <w:p w14:paraId="5330F944" w14:textId="77777777" w:rsidR="00812610" w:rsidRPr="00306E60" w:rsidRDefault="00812610" w:rsidP="00812610">
      <w:pPr>
        <w:pStyle w:val="NoSpacing"/>
        <w:numPr>
          <w:ilvl w:val="0"/>
          <w:numId w:val="37"/>
        </w:numPr>
        <w:rPr>
          <w:rFonts w:cs="Arial"/>
          <w:szCs w:val="24"/>
        </w:rPr>
      </w:pPr>
      <w:r w:rsidRPr="00306E60">
        <w:rPr>
          <w:rFonts w:cs="Arial"/>
          <w:szCs w:val="24"/>
        </w:rPr>
        <w:t xml:space="preserve">Ben Saul, ‘The security risks of climate change displacement in Bangladesh’ </w:t>
      </w:r>
      <w:r w:rsidRPr="00306E60">
        <w:rPr>
          <w:rFonts w:cs="Arial"/>
          <w:i/>
          <w:szCs w:val="24"/>
        </w:rPr>
        <w:t>Journal of Human Security</w:t>
      </w:r>
      <w:r w:rsidRPr="00306E60">
        <w:rPr>
          <w:rFonts w:cs="Arial"/>
          <w:szCs w:val="24"/>
        </w:rPr>
        <w:t xml:space="preserve"> Vol. 8:2 (2012), p. 5-35. </w:t>
      </w:r>
    </w:p>
    <w:p w14:paraId="18D779DA" w14:textId="77777777" w:rsidR="00812610" w:rsidRPr="00306E60" w:rsidRDefault="00812610" w:rsidP="00812610">
      <w:pPr>
        <w:pStyle w:val="NoSpacing"/>
        <w:numPr>
          <w:ilvl w:val="0"/>
          <w:numId w:val="37"/>
        </w:numPr>
        <w:rPr>
          <w:rFonts w:cs="Arial"/>
          <w:szCs w:val="24"/>
        </w:rPr>
      </w:pPr>
      <w:proofErr w:type="spellStart"/>
      <w:r w:rsidRPr="00306E60">
        <w:rPr>
          <w:rFonts w:cs="Arial"/>
          <w:szCs w:val="24"/>
        </w:rPr>
        <w:t>Rikhil</w:t>
      </w:r>
      <w:proofErr w:type="spellEnd"/>
      <w:r w:rsidRPr="00306E60">
        <w:rPr>
          <w:rFonts w:cs="Arial"/>
          <w:szCs w:val="24"/>
        </w:rPr>
        <w:t xml:space="preserve"> R. </w:t>
      </w:r>
      <w:proofErr w:type="spellStart"/>
      <w:r w:rsidRPr="00306E60">
        <w:rPr>
          <w:rFonts w:cs="Arial"/>
          <w:szCs w:val="24"/>
        </w:rPr>
        <w:t>Bhavnani</w:t>
      </w:r>
      <w:proofErr w:type="spellEnd"/>
      <w:r w:rsidRPr="00306E60">
        <w:rPr>
          <w:rFonts w:cs="Arial"/>
          <w:szCs w:val="24"/>
        </w:rPr>
        <w:t xml:space="preserve">, &amp; Bethany </w:t>
      </w:r>
      <w:proofErr w:type="spellStart"/>
      <w:r w:rsidRPr="00306E60">
        <w:rPr>
          <w:rFonts w:cs="Arial"/>
          <w:szCs w:val="24"/>
        </w:rPr>
        <w:t>Lacina</w:t>
      </w:r>
      <w:proofErr w:type="spellEnd"/>
      <w:r w:rsidRPr="00306E60">
        <w:rPr>
          <w:rFonts w:cs="Arial"/>
          <w:szCs w:val="24"/>
        </w:rPr>
        <w:t xml:space="preserve">, ‘The effects of Weather-induced Migration on Sons of the Soil Riots in India’ </w:t>
      </w:r>
      <w:r w:rsidRPr="00306E60">
        <w:rPr>
          <w:rFonts w:cs="Arial"/>
          <w:i/>
          <w:szCs w:val="24"/>
        </w:rPr>
        <w:t>World Politics</w:t>
      </w:r>
      <w:r w:rsidRPr="00306E60">
        <w:rPr>
          <w:rFonts w:cs="Arial"/>
          <w:szCs w:val="24"/>
        </w:rPr>
        <w:t>, Vol. 67:4 (October 2015), p. 760-794.</w:t>
      </w:r>
    </w:p>
    <w:p w14:paraId="1D6A5300" w14:textId="77777777" w:rsidR="00812610" w:rsidRPr="00306E60" w:rsidRDefault="00812610" w:rsidP="00812610">
      <w:pPr>
        <w:pStyle w:val="NoSpacing"/>
        <w:rPr>
          <w:rFonts w:cs="Arial"/>
          <w:szCs w:val="24"/>
        </w:rPr>
      </w:pPr>
    </w:p>
    <w:p w14:paraId="12FEE053" w14:textId="77777777" w:rsidR="00812610" w:rsidRPr="00306E60" w:rsidRDefault="00812610" w:rsidP="00812610">
      <w:pPr>
        <w:pStyle w:val="NoSpacing"/>
        <w:rPr>
          <w:rFonts w:cs="Arial"/>
          <w:b/>
          <w:bCs/>
          <w:iCs/>
          <w:szCs w:val="24"/>
        </w:rPr>
      </w:pPr>
      <w:r w:rsidRPr="00306E60">
        <w:rPr>
          <w:rFonts w:cs="Arial"/>
          <w:b/>
          <w:bCs/>
          <w:iCs/>
          <w:szCs w:val="24"/>
        </w:rPr>
        <w:t xml:space="preserve">Climate change and violent conflict: </w:t>
      </w:r>
    </w:p>
    <w:p w14:paraId="56F081E7" w14:textId="77777777" w:rsidR="00812610" w:rsidRPr="00306E60" w:rsidRDefault="00812610" w:rsidP="00812610">
      <w:pPr>
        <w:pStyle w:val="ListParagraph"/>
        <w:numPr>
          <w:ilvl w:val="0"/>
          <w:numId w:val="28"/>
        </w:numPr>
        <w:spacing w:after="0"/>
        <w:rPr>
          <w:rFonts w:cs="Arial"/>
          <w:szCs w:val="24"/>
        </w:rPr>
      </w:pPr>
      <w:r w:rsidRPr="00306E60">
        <w:rPr>
          <w:rFonts w:cs="Arial"/>
          <w:color w:val="222222"/>
          <w:szCs w:val="24"/>
          <w:shd w:val="clear" w:color="auto" w:fill="FFFFFF"/>
        </w:rPr>
        <w:t xml:space="preserve">Mach, K.J., </w:t>
      </w:r>
      <w:proofErr w:type="spellStart"/>
      <w:r w:rsidRPr="00306E60">
        <w:rPr>
          <w:rFonts w:cs="Arial"/>
          <w:color w:val="222222"/>
          <w:szCs w:val="24"/>
          <w:shd w:val="clear" w:color="auto" w:fill="FFFFFF"/>
        </w:rPr>
        <w:t>Kraan</w:t>
      </w:r>
      <w:proofErr w:type="spellEnd"/>
      <w:r w:rsidRPr="00306E60">
        <w:rPr>
          <w:rFonts w:cs="Arial"/>
          <w:color w:val="222222"/>
          <w:szCs w:val="24"/>
          <w:shd w:val="clear" w:color="auto" w:fill="FFFFFF"/>
        </w:rPr>
        <w:t xml:space="preserve">, C.M., </w:t>
      </w:r>
      <w:proofErr w:type="spellStart"/>
      <w:r w:rsidRPr="00306E60">
        <w:rPr>
          <w:rFonts w:cs="Arial"/>
          <w:color w:val="222222"/>
          <w:szCs w:val="24"/>
          <w:shd w:val="clear" w:color="auto" w:fill="FFFFFF"/>
        </w:rPr>
        <w:t>Adger</w:t>
      </w:r>
      <w:proofErr w:type="spellEnd"/>
      <w:r w:rsidRPr="00306E60">
        <w:rPr>
          <w:rFonts w:cs="Arial"/>
          <w:color w:val="222222"/>
          <w:szCs w:val="24"/>
          <w:shd w:val="clear" w:color="auto" w:fill="FFFFFF"/>
        </w:rPr>
        <w:t>, W.N.</w:t>
      </w:r>
      <w:r w:rsidRPr="00306E60">
        <w:rPr>
          <w:rStyle w:val="apple-converted-space"/>
          <w:rFonts w:cs="Arial"/>
          <w:color w:val="222222"/>
          <w:szCs w:val="24"/>
          <w:shd w:val="clear" w:color="auto" w:fill="FFFFFF"/>
        </w:rPr>
        <w:t> </w:t>
      </w:r>
      <w:r w:rsidRPr="00306E60">
        <w:rPr>
          <w:rFonts w:cs="Arial"/>
          <w:i/>
          <w:iCs/>
          <w:color w:val="222222"/>
          <w:szCs w:val="24"/>
        </w:rPr>
        <w:t>et al.</w:t>
      </w:r>
      <w:r w:rsidRPr="00306E60">
        <w:rPr>
          <w:rStyle w:val="apple-converted-space"/>
          <w:rFonts w:cs="Arial"/>
          <w:color w:val="222222"/>
          <w:szCs w:val="24"/>
          <w:shd w:val="clear" w:color="auto" w:fill="FFFFFF"/>
        </w:rPr>
        <w:t> </w:t>
      </w:r>
      <w:r w:rsidRPr="00306E60">
        <w:rPr>
          <w:rFonts w:cs="Arial"/>
          <w:color w:val="222222"/>
          <w:szCs w:val="24"/>
          <w:shd w:val="clear" w:color="auto" w:fill="FFFFFF"/>
        </w:rPr>
        <w:t>Climate as a risk factor for armed conflict.</w:t>
      </w:r>
      <w:r w:rsidRPr="00306E60">
        <w:rPr>
          <w:rStyle w:val="apple-converted-space"/>
          <w:rFonts w:cs="Arial"/>
          <w:color w:val="222222"/>
          <w:szCs w:val="24"/>
          <w:shd w:val="clear" w:color="auto" w:fill="FFFFFF"/>
        </w:rPr>
        <w:t> </w:t>
      </w:r>
      <w:r w:rsidRPr="00306E60">
        <w:rPr>
          <w:rFonts w:cs="Arial"/>
          <w:i/>
          <w:iCs/>
          <w:color w:val="222222"/>
          <w:szCs w:val="24"/>
        </w:rPr>
        <w:t>Nature</w:t>
      </w:r>
      <w:r w:rsidRPr="00306E60">
        <w:rPr>
          <w:rStyle w:val="apple-converted-space"/>
          <w:rFonts w:cs="Arial"/>
          <w:color w:val="222222"/>
          <w:szCs w:val="24"/>
          <w:shd w:val="clear" w:color="auto" w:fill="FFFFFF"/>
        </w:rPr>
        <w:t> </w:t>
      </w:r>
      <w:r w:rsidRPr="00306E60">
        <w:rPr>
          <w:rFonts w:cs="Arial"/>
          <w:b/>
          <w:bCs/>
          <w:color w:val="222222"/>
          <w:szCs w:val="24"/>
        </w:rPr>
        <w:t>571,</w:t>
      </w:r>
      <w:r w:rsidRPr="00306E60">
        <w:rPr>
          <w:rStyle w:val="apple-converted-space"/>
          <w:rFonts w:cs="Arial"/>
          <w:b/>
          <w:bCs/>
          <w:color w:val="222222"/>
          <w:szCs w:val="24"/>
        </w:rPr>
        <w:t> </w:t>
      </w:r>
      <w:r w:rsidRPr="00306E60">
        <w:rPr>
          <w:rFonts w:cs="Arial"/>
          <w:color w:val="222222"/>
          <w:szCs w:val="24"/>
          <w:shd w:val="clear" w:color="auto" w:fill="FFFFFF"/>
        </w:rPr>
        <w:t>11 July 2019: 193–197 (2019).</w:t>
      </w:r>
      <w:r w:rsidRPr="00306E60">
        <w:rPr>
          <w:rStyle w:val="apple-converted-space"/>
          <w:rFonts w:cs="Arial"/>
          <w:color w:val="222222"/>
          <w:szCs w:val="24"/>
          <w:shd w:val="clear" w:color="auto" w:fill="FFFFFF"/>
        </w:rPr>
        <w:t> </w:t>
      </w:r>
      <w:hyperlink r:id="rId43" w:history="1">
        <w:r w:rsidRPr="00306E60">
          <w:rPr>
            <w:rStyle w:val="Hyperlink"/>
            <w:rFonts w:cs="Arial"/>
            <w:color w:val="006699"/>
            <w:szCs w:val="24"/>
          </w:rPr>
          <w:t>https://doi.org/10.1038/s41586-019-1300-6</w:t>
        </w:r>
      </w:hyperlink>
    </w:p>
    <w:p w14:paraId="63B46C22" w14:textId="77777777" w:rsidR="00812610" w:rsidRPr="00306E60" w:rsidRDefault="00812610" w:rsidP="00812610">
      <w:pPr>
        <w:pStyle w:val="ListParagraph"/>
        <w:numPr>
          <w:ilvl w:val="0"/>
          <w:numId w:val="28"/>
        </w:numPr>
        <w:rPr>
          <w:rFonts w:cs="Arial"/>
          <w:szCs w:val="24"/>
        </w:rPr>
      </w:pPr>
      <w:proofErr w:type="spellStart"/>
      <w:r w:rsidRPr="00306E60">
        <w:rPr>
          <w:rFonts w:cs="Arial"/>
          <w:color w:val="333333"/>
          <w:szCs w:val="24"/>
          <w:shd w:val="clear" w:color="auto" w:fill="FFFFFF"/>
        </w:rPr>
        <w:t>Franziskus</w:t>
      </w:r>
      <w:proofErr w:type="spellEnd"/>
      <w:r w:rsidRPr="00306E60">
        <w:rPr>
          <w:rFonts w:cs="Arial"/>
          <w:color w:val="333333"/>
          <w:szCs w:val="24"/>
          <w:shd w:val="clear" w:color="auto" w:fill="FFFFFF"/>
        </w:rPr>
        <w:t xml:space="preserve"> von </w:t>
      </w:r>
      <w:proofErr w:type="spellStart"/>
      <w:r w:rsidRPr="00306E60">
        <w:rPr>
          <w:rFonts w:cs="Arial"/>
          <w:color w:val="333333"/>
          <w:szCs w:val="24"/>
          <w:shd w:val="clear" w:color="auto" w:fill="FFFFFF"/>
        </w:rPr>
        <w:t>Lucke</w:t>
      </w:r>
      <w:proofErr w:type="spellEnd"/>
      <w:r w:rsidRPr="00306E60">
        <w:rPr>
          <w:rFonts w:cs="Arial"/>
          <w:color w:val="333333"/>
          <w:szCs w:val="24"/>
          <w:shd w:val="clear" w:color="auto" w:fill="FFFFFF"/>
        </w:rPr>
        <w:t xml:space="preserve">, Zehra </w:t>
      </w:r>
      <w:proofErr w:type="spellStart"/>
      <w:r w:rsidRPr="00306E60">
        <w:rPr>
          <w:rFonts w:cs="Arial"/>
          <w:color w:val="333333"/>
          <w:szCs w:val="24"/>
          <w:shd w:val="clear" w:color="auto" w:fill="FFFFFF"/>
        </w:rPr>
        <w:t>Wellmann</w:t>
      </w:r>
      <w:proofErr w:type="spellEnd"/>
      <w:r w:rsidRPr="00306E60">
        <w:rPr>
          <w:rFonts w:cs="Arial"/>
          <w:color w:val="333333"/>
          <w:szCs w:val="24"/>
          <w:shd w:val="clear" w:color="auto" w:fill="FFFFFF"/>
        </w:rPr>
        <w:t xml:space="preserve"> &amp; Thomas Diez (2014) What’s at Stake in </w:t>
      </w:r>
      <w:proofErr w:type="spellStart"/>
      <w:r w:rsidRPr="00306E60">
        <w:rPr>
          <w:rFonts w:cs="Arial"/>
          <w:color w:val="333333"/>
          <w:szCs w:val="24"/>
          <w:shd w:val="clear" w:color="auto" w:fill="FFFFFF"/>
        </w:rPr>
        <w:t>Securitising</w:t>
      </w:r>
      <w:proofErr w:type="spellEnd"/>
      <w:r w:rsidRPr="00306E60">
        <w:rPr>
          <w:rFonts w:cs="Arial"/>
          <w:color w:val="333333"/>
          <w:szCs w:val="24"/>
          <w:shd w:val="clear" w:color="auto" w:fill="FFFFFF"/>
        </w:rPr>
        <w:t xml:space="preserve"> Climate Change? Towards a Differentiated Approach, </w:t>
      </w:r>
      <w:r w:rsidRPr="00306E60">
        <w:rPr>
          <w:rFonts w:cs="Arial"/>
          <w:i/>
          <w:color w:val="333333"/>
          <w:szCs w:val="24"/>
          <w:shd w:val="clear" w:color="auto" w:fill="FFFFFF"/>
        </w:rPr>
        <w:t>Geopolitics</w:t>
      </w:r>
      <w:r w:rsidRPr="00306E60">
        <w:rPr>
          <w:rFonts w:cs="Arial"/>
          <w:color w:val="333333"/>
          <w:szCs w:val="24"/>
          <w:shd w:val="clear" w:color="auto" w:fill="FFFFFF"/>
        </w:rPr>
        <w:t>, 19:4, 857-884</w:t>
      </w:r>
    </w:p>
    <w:p w14:paraId="1BA53FCD" w14:textId="77777777" w:rsidR="00812610" w:rsidRPr="00306E60" w:rsidRDefault="00812610" w:rsidP="00812610">
      <w:pPr>
        <w:pStyle w:val="ListParagraph"/>
        <w:numPr>
          <w:ilvl w:val="0"/>
          <w:numId w:val="28"/>
        </w:numPr>
        <w:rPr>
          <w:rFonts w:cs="Arial"/>
          <w:szCs w:val="24"/>
        </w:rPr>
      </w:pPr>
      <w:r w:rsidRPr="00306E60">
        <w:rPr>
          <w:rFonts w:cs="Arial"/>
          <w:color w:val="333333"/>
          <w:szCs w:val="24"/>
          <w:shd w:val="clear" w:color="auto" w:fill="FCFCFC"/>
        </w:rPr>
        <w:t xml:space="preserve">Abrahams, D., </w:t>
      </w:r>
      <w:proofErr w:type="spellStart"/>
      <w:r w:rsidRPr="00306E60">
        <w:rPr>
          <w:rFonts w:cs="Arial"/>
          <w:color w:val="333333"/>
          <w:szCs w:val="24"/>
          <w:shd w:val="clear" w:color="auto" w:fill="FCFCFC"/>
        </w:rPr>
        <w:t>Carr</w:t>
      </w:r>
      <w:proofErr w:type="spellEnd"/>
      <w:r w:rsidRPr="00306E60">
        <w:rPr>
          <w:rFonts w:cs="Arial"/>
          <w:color w:val="333333"/>
          <w:szCs w:val="24"/>
          <w:shd w:val="clear" w:color="auto" w:fill="FCFCFC"/>
        </w:rPr>
        <w:t xml:space="preserve">, E.R. Understanding the Connections Between Climate Change and Conflict: Contributions </w:t>
      </w:r>
      <w:proofErr w:type="gramStart"/>
      <w:r w:rsidRPr="00306E60">
        <w:rPr>
          <w:rFonts w:cs="Arial"/>
          <w:color w:val="333333"/>
          <w:szCs w:val="24"/>
          <w:shd w:val="clear" w:color="auto" w:fill="FCFCFC"/>
        </w:rPr>
        <w:t>From</w:t>
      </w:r>
      <w:proofErr w:type="gramEnd"/>
      <w:r w:rsidRPr="00306E60">
        <w:rPr>
          <w:rFonts w:cs="Arial"/>
          <w:color w:val="333333"/>
          <w:szCs w:val="24"/>
          <w:shd w:val="clear" w:color="auto" w:fill="FCFCFC"/>
        </w:rPr>
        <w:t xml:space="preserve"> Geography and Political Ecology. </w:t>
      </w:r>
      <w:r w:rsidRPr="00306E60">
        <w:rPr>
          <w:rFonts w:cs="Arial"/>
          <w:i/>
          <w:iCs/>
          <w:color w:val="333333"/>
          <w:szCs w:val="24"/>
          <w:shd w:val="clear" w:color="auto" w:fill="FCFCFC"/>
        </w:rPr>
        <w:t>Current Climate Change Reports</w:t>
      </w:r>
      <w:r w:rsidRPr="00306E60">
        <w:rPr>
          <w:rFonts w:cs="Arial"/>
          <w:color w:val="333333"/>
          <w:szCs w:val="24"/>
          <w:shd w:val="clear" w:color="auto" w:fill="FCFCFC"/>
        </w:rPr>
        <w:t> </w:t>
      </w:r>
      <w:r w:rsidRPr="00306E60">
        <w:rPr>
          <w:rFonts w:cs="Arial"/>
          <w:b/>
          <w:bCs/>
          <w:color w:val="333333"/>
          <w:szCs w:val="24"/>
          <w:shd w:val="clear" w:color="auto" w:fill="FCFCFC"/>
        </w:rPr>
        <w:t>3, </w:t>
      </w:r>
      <w:r w:rsidRPr="00306E60">
        <w:rPr>
          <w:rFonts w:cs="Arial"/>
          <w:color w:val="333333"/>
          <w:szCs w:val="24"/>
          <w:shd w:val="clear" w:color="auto" w:fill="FCFCFC"/>
        </w:rPr>
        <w:t>233–242 (2017)</w:t>
      </w:r>
    </w:p>
    <w:p w14:paraId="2D8D6115" w14:textId="77777777" w:rsidR="00812610" w:rsidRPr="00306E60" w:rsidRDefault="00812610" w:rsidP="00812610">
      <w:pPr>
        <w:pStyle w:val="ListParagraph"/>
        <w:numPr>
          <w:ilvl w:val="0"/>
          <w:numId w:val="28"/>
        </w:numPr>
        <w:rPr>
          <w:rFonts w:cs="Arial"/>
          <w:szCs w:val="24"/>
        </w:rPr>
      </w:pPr>
      <w:r w:rsidRPr="00306E60">
        <w:rPr>
          <w:rFonts w:cs="Arial"/>
          <w:color w:val="333333"/>
          <w:szCs w:val="24"/>
          <w:shd w:val="clear" w:color="auto" w:fill="FFFFFF"/>
        </w:rPr>
        <w:t>Daniel Abrahams (2019) From discourse to policy: US policy communities’ perceptions of and approaches to climate change and security, </w:t>
      </w:r>
      <w:r w:rsidRPr="00306E60">
        <w:rPr>
          <w:rFonts w:cs="Arial"/>
          <w:i/>
          <w:color w:val="333333"/>
          <w:szCs w:val="24"/>
          <w:shd w:val="clear" w:color="auto" w:fill="FFFFFF"/>
        </w:rPr>
        <w:t>Conflict, Security &amp; Development</w:t>
      </w:r>
      <w:r w:rsidRPr="00306E60">
        <w:rPr>
          <w:rFonts w:cs="Arial"/>
          <w:color w:val="333333"/>
          <w:szCs w:val="24"/>
          <w:shd w:val="clear" w:color="auto" w:fill="FFFFFF"/>
        </w:rPr>
        <w:t>, 19:4, 323-345,</w:t>
      </w:r>
    </w:p>
    <w:p w14:paraId="23D232A8" w14:textId="77777777" w:rsidR="00812610" w:rsidRPr="00306E60" w:rsidRDefault="00812610" w:rsidP="00812610">
      <w:pPr>
        <w:pStyle w:val="ListParagraph"/>
        <w:numPr>
          <w:ilvl w:val="0"/>
          <w:numId w:val="28"/>
        </w:numPr>
        <w:rPr>
          <w:rFonts w:cs="Arial"/>
          <w:szCs w:val="24"/>
        </w:rPr>
      </w:pPr>
      <w:r w:rsidRPr="00306E60">
        <w:rPr>
          <w:rFonts w:cs="Arial"/>
          <w:color w:val="333333"/>
          <w:szCs w:val="24"/>
          <w:shd w:val="clear" w:color="auto" w:fill="FFFFFF"/>
        </w:rPr>
        <w:t xml:space="preserve">Michael </w:t>
      </w:r>
      <w:proofErr w:type="spellStart"/>
      <w:r w:rsidRPr="00306E60">
        <w:rPr>
          <w:rFonts w:cs="Arial"/>
          <w:color w:val="333333"/>
          <w:szCs w:val="24"/>
          <w:shd w:val="clear" w:color="auto" w:fill="FFFFFF"/>
        </w:rPr>
        <w:t>Brzoska</w:t>
      </w:r>
      <w:proofErr w:type="spellEnd"/>
      <w:r w:rsidRPr="00306E60">
        <w:rPr>
          <w:rFonts w:cs="Arial"/>
          <w:color w:val="333333"/>
          <w:szCs w:val="24"/>
          <w:shd w:val="clear" w:color="auto" w:fill="FFFFFF"/>
        </w:rPr>
        <w:t xml:space="preserve"> &amp; Christiane Fröhlich (2016) Climate change, </w:t>
      </w:r>
      <w:proofErr w:type="gramStart"/>
      <w:r w:rsidRPr="00306E60">
        <w:rPr>
          <w:rFonts w:cs="Arial"/>
          <w:color w:val="333333"/>
          <w:szCs w:val="24"/>
          <w:shd w:val="clear" w:color="auto" w:fill="FFFFFF"/>
        </w:rPr>
        <w:t>migration</w:t>
      </w:r>
      <w:proofErr w:type="gramEnd"/>
      <w:r w:rsidRPr="00306E60">
        <w:rPr>
          <w:rFonts w:cs="Arial"/>
          <w:color w:val="333333"/>
          <w:szCs w:val="24"/>
          <w:shd w:val="clear" w:color="auto" w:fill="FFFFFF"/>
        </w:rPr>
        <w:t xml:space="preserve"> and violent conflict: vulnerabilities, pathways and adaptation strategies, </w:t>
      </w:r>
      <w:r w:rsidRPr="00306E60">
        <w:rPr>
          <w:rFonts w:cs="Arial"/>
          <w:i/>
          <w:color w:val="333333"/>
          <w:szCs w:val="24"/>
          <w:shd w:val="clear" w:color="auto" w:fill="FFFFFF"/>
        </w:rPr>
        <w:t>Migration and Development</w:t>
      </w:r>
      <w:r w:rsidRPr="00306E60">
        <w:rPr>
          <w:rFonts w:cs="Arial"/>
          <w:color w:val="333333"/>
          <w:szCs w:val="24"/>
          <w:shd w:val="clear" w:color="auto" w:fill="FFFFFF"/>
        </w:rPr>
        <w:t>, 5:2, 190-210</w:t>
      </w:r>
    </w:p>
    <w:p w14:paraId="51EE0A35" w14:textId="77777777" w:rsidR="00812610" w:rsidRPr="00306E60" w:rsidRDefault="00812610" w:rsidP="00812610">
      <w:pPr>
        <w:pStyle w:val="ListParagraph"/>
        <w:numPr>
          <w:ilvl w:val="0"/>
          <w:numId w:val="28"/>
        </w:numPr>
        <w:rPr>
          <w:rFonts w:cs="Arial"/>
          <w:szCs w:val="24"/>
        </w:rPr>
      </w:pPr>
      <w:r w:rsidRPr="00306E60">
        <w:rPr>
          <w:rFonts w:cs="Arial"/>
          <w:color w:val="333333"/>
          <w:szCs w:val="24"/>
          <w:shd w:val="clear" w:color="auto" w:fill="FFFFFF"/>
        </w:rPr>
        <w:t>Jan Selby &amp; Clemens Hoffmann (2014) </w:t>
      </w:r>
      <w:r w:rsidRPr="00306E60">
        <w:rPr>
          <w:rFonts w:eastAsia="Times New Roman" w:cs="Arial"/>
          <w:color w:val="333333"/>
          <w:szCs w:val="24"/>
          <w:shd w:val="clear" w:color="auto" w:fill="FFFFFF"/>
        </w:rPr>
        <w:t>Rethinking Climate Change, Conflict and Security,</w:t>
      </w:r>
      <w:r w:rsidRPr="00306E60">
        <w:rPr>
          <w:rFonts w:cs="Arial"/>
          <w:color w:val="333333"/>
          <w:szCs w:val="24"/>
          <w:shd w:val="clear" w:color="auto" w:fill="FFFFFF"/>
        </w:rPr>
        <w:t> </w:t>
      </w:r>
      <w:r w:rsidRPr="00306E60">
        <w:rPr>
          <w:rFonts w:cs="Arial"/>
          <w:i/>
          <w:color w:val="333333"/>
          <w:szCs w:val="24"/>
          <w:shd w:val="clear" w:color="auto" w:fill="FFFFFF"/>
        </w:rPr>
        <w:t>Geopolitics</w:t>
      </w:r>
      <w:r w:rsidRPr="00306E60">
        <w:rPr>
          <w:rFonts w:cs="Arial"/>
          <w:color w:val="333333"/>
          <w:szCs w:val="24"/>
          <w:shd w:val="clear" w:color="auto" w:fill="FFFFFF"/>
        </w:rPr>
        <w:t>, </w:t>
      </w:r>
      <w:r w:rsidRPr="00306E60">
        <w:rPr>
          <w:rFonts w:eastAsia="Times New Roman" w:cs="Arial"/>
          <w:color w:val="333333"/>
          <w:szCs w:val="24"/>
          <w:shd w:val="clear" w:color="auto" w:fill="FFFFFF"/>
        </w:rPr>
        <w:t>19:4,</w:t>
      </w:r>
      <w:r w:rsidRPr="00306E60">
        <w:rPr>
          <w:rFonts w:cs="Arial"/>
          <w:color w:val="333333"/>
          <w:szCs w:val="24"/>
          <w:shd w:val="clear" w:color="auto" w:fill="FFFFFF"/>
        </w:rPr>
        <w:t> 747-756</w:t>
      </w:r>
    </w:p>
    <w:p w14:paraId="340A6F6B" w14:textId="77777777" w:rsidR="00812610" w:rsidRPr="00306E60" w:rsidRDefault="00812610" w:rsidP="00812610">
      <w:pPr>
        <w:pStyle w:val="ListParagraph"/>
        <w:numPr>
          <w:ilvl w:val="0"/>
          <w:numId w:val="28"/>
        </w:numPr>
        <w:rPr>
          <w:rFonts w:cs="Arial"/>
          <w:szCs w:val="24"/>
        </w:rPr>
      </w:pPr>
      <w:proofErr w:type="spellStart"/>
      <w:r w:rsidRPr="00306E60">
        <w:rPr>
          <w:rFonts w:cs="Arial"/>
          <w:szCs w:val="24"/>
        </w:rPr>
        <w:t>Razmig</w:t>
      </w:r>
      <w:proofErr w:type="spellEnd"/>
      <w:r w:rsidRPr="00306E60">
        <w:rPr>
          <w:rFonts w:cs="Arial"/>
          <w:szCs w:val="24"/>
        </w:rPr>
        <w:t xml:space="preserve"> </w:t>
      </w:r>
      <w:proofErr w:type="spellStart"/>
      <w:r w:rsidRPr="00306E60">
        <w:rPr>
          <w:rFonts w:cs="Arial"/>
          <w:szCs w:val="24"/>
        </w:rPr>
        <w:t>Keucheyan</w:t>
      </w:r>
      <w:proofErr w:type="spellEnd"/>
      <w:r w:rsidRPr="00306E60">
        <w:rPr>
          <w:rFonts w:cs="Arial"/>
          <w:szCs w:val="24"/>
        </w:rPr>
        <w:t xml:space="preserve">, </w:t>
      </w:r>
      <w:r w:rsidRPr="00306E60">
        <w:rPr>
          <w:rFonts w:cs="Arial"/>
          <w:i/>
          <w:szCs w:val="24"/>
        </w:rPr>
        <w:t>Nature is a Battlefield: Towards a Political Ecolog</w:t>
      </w:r>
      <w:r w:rsidRPr="00306E60">
        <w:rPr>
          <w:rFonts w:cs="Arial"/>
          <w:szCs w:val="24"/>
        </w:rPr>
        <w:t>y (Cambridge: Polity Press, 2016), pp. 104-150.</w:t>
      </w:r>
    </w:p>
    <w:p w14:paraId="0F611F63" w14:textId="77777777" w:rsidR="00812610" w:rsidRPr="00306E60" w:rsidRDefault="00812610" w:rsidP="00812610">
      <w:pPr>
        <w:pStyle w:val="ListParagraph"/>
        <w:numPr>
          <w:ilvl w:val="0"/>
          <w:numId w:val="28"/>
        </w:numPr>
        <w:spacing w:after="0" w:line="240" w:lineRule="auto"/>
        <w:ind w:left="714" w:hanging="357"/>
        <w:rPr>
          <w:rFonts w:cs="Arial"/>
          <w:szCs w:val="24"/>
        </w:rPr>
      </w:pPr>
      <w:r w:rsidRPr="00306E60">
        <w:rPr>
          <w:rFonts w:cs="Arial"/>
          <w:szCs w:val="24"/>
        </w:rPr>
        <w:lastRenderedPageBreak/>
        <w:t xml:space="preserve">Ken Conca, Joe Thwaites, and </w:t>
      </w:r>
      <w:proofErr w:type="spellStart"/>
      <w:r w:rsidRPr="00306E60">
        <w:rPr>
          <w:rFonts w:cs="Arial"/>
          <w:szCs w:val="24"/>
        </w:rPr>
        <w:t>Goueun</w:t>
      </w:r>
      <w:proofErr w:type="spellEnd"/>
      <w:r w:rsidRPr="00306E60">
        <w:rPr>
          <w:rFonts w:cs="Arial"/>
          <w:szCs w:val="24"/>
        </w:rPr>
        <w:t xml:space="preserve"> Lee, ‘Climate Change and the UN Security Council: Bully Pulpit or Bull in a China Shop?’ </w:t>
      </w:r>
      <w:r w:rsidRPr="00306E60">
        <w:rPr>
          <w:rFonts w:cs="Arial"/>
          <w:i/>
          <w:szCs w:val="24"/>
        </w:rPr>
        <w:t>Global Environmental Politics</w:t>
      </w:r>
      <w:r w:rsidRPr="00306E60">
        <w:rPr>
          <w:rFonts w:cs="Arial"/>
          <w:szCs w:val="24"/>
        </w:rPr>
        <w:t xml:space="preserve"> Vol. 17:2 (2017), pp. 1-20. </w:t>
      </w:r>
    </w:p>
    <w:p w14:paraId="1BFDBF55" w14:textId="77777777" w:rsidR="00812610" w:rsidRPr="00306E60" w:rsidRDefault="00812610" w:rsidP="00812610">
      <w:pPr>
        <w:pStyle w:val="NoSpacing"/>
        <w:numPr>
          <w:ilvl w:val="0"/>
          <w:numId w:val="27"/>
        </w:numPr>
        <w:rPr>
          <w:rFonts w:cs="Arial"/>
          <w:szCs w:val="24"/>
        </w:rPr>
      </w:pPr>
      <w:r w:rsidRPr="00306E60">
        <w:rPr>
          <w:rFonts w:cs="Arial"/>
          <w:szCs w:val="24"/>
        </w:rPr>
        <w:t xml:space="preserve"> Peter F. </w:t>
      </w:r>
      <w:proofErr w:type="spellStart"/>
      <w:r w:rsidRPr="00306E60">
        <w:rPr>
          <w:rFonts w:cs="Arial"/>
          <w:szCs w:val="24"/>
        </w:rPr>
        <w:t>Nardulli</w:t>
      </w:r>
      <w:proofErr w:type="spellEnd"/>
      <w:r w:rsidRPr="00306E60">
        <w:rPr>
          <w:rFonts w:cs="Arial"/>
          <w:szCs w:val="24"/>
        </w:rPr>
        <w:t xml:space="preserve">, Buddy Peyton, and Joseph </w:t>
      </w:r>
      <w:proofErr w:type="spellStart"/>
      <w:r w:rsidRPr="00306E60">
        <w:rPr>
          <w:rFonts w:cs="Arial"/>
          <w:szCs w:val="24"/>
        </w:rPr>
        <w:t>Bajjalieh</w:t>
      </w:r>
      <w:proofErr w:type="spellEnd"/>
      <w:r w:rsidRPr="00306E60">
        <w:rPr>
          <w:rFonts w:cs="Arial"/>
          <w:szCs w:val="24"/>
        </w:rPr>
        <w:t xml:space="preserve">. ‘Climate Change and Civil Unrest: The Impact of Rapid-Onset Disasters’ </w:t>
      </w:r>
      <w:r w:rsidRPr="00306E60">
        <w:rPr>
          <w:rFonts w:cs="Arial"/>
          <w:i/>
          <w:szCs w:val="24"/>
        </w:rPr>
        <w:t>Journal of Conflict Resolution</w:t>
      </w:r>
      <w:r w:rsidRPr="00306E60">
        <w:rPr>
          <w:rFonts w:cs="Arial"/>
          <w:szCs w:val="24"/>
        </w:rPr>
        <w:t xml:space="preserve"> Vol. 59.2 (2015), pp. 310-35.</w:t>
      </w:r>
    </w:p>
    <w:p w14:paraId="70A1D35A" w14:textId="77777777" w:rsidR="00812610" w:rsidRPr="00306E60" w:rsidRDefault="00812610" w:rsidP="00812610">
      <w:pPr>
        <w:pStyle w:val="NoSpacing"/>
        <w:numPr>
          <w:ilvl w:val="0"/>
          <w:numId w:val="27"/>
        </w:numPr>
        <w:rPr>
          <w:rFonts w:cs="Arial"/>
          <w:szCs w:val="24"/>
        </w:rPr>
      </w:pPr>
      <w:r w:rsidRPr="00306E60">
        <w:rPr>
          <w:rFonts w:cs="Arial"/>
          <w:szCs w:val="24"/>
        </w:rPr>
        <w:t xml:space="preserve">Dumaine, C., &amp; </w:t>
      </w:r>
      <w:proofErr w:type="spellStart"/>
      <w:r w:rsidRPr="00306E60">
        <w:rPr>
          <w:rFonts w:cs="Arial"/>
          <w:szCs w:val="24"/>
        </w:rPr>
        <w:t>Mintzer</w:t>
      </w:r>
      <w:proofErr w:type="spellEnd"/>
      <w:r w:rsidRPr="00306E60">
        <w:rPr>
          <w:rFonts w:cs="Arial"/>
          <w:szCs w:val="24"/>
        </w:rPr>
        <w:t xml:space="preserve">, I. (2015). ‘Confronting climate change and reframing security’ </w:t>
      </w:r>
      <w:r w:rsidRPr="00306E60">
        <w:rPr>
          <w:rFonts w:cs="Arial"/>
          <w:i/>
          <w:szCs w:val="24"/>
        </w:rPr>
        <w:t>SAIS Review of International Affairs</w:t>
      </w:r>
      <w:r w:rsidRPr="00306E60">
        <w:rPr>
          <w:rFonts w:cs="Arial"/>
          <w:szCs w:val="24"/>
        </w:rPr>
        <w:t xml:space="preserve"> Vol. 35:1 (2015), pp. 5-16.</w:t>
      </w:r>
    </w:p>
    <w:p w14:paraId="0B361BBC" w14:textId="77777777" w:rsidR="00812610" w:rsidRPr="00306E60" w:rsidRDefault="00812610" w:rsidP="00812610">
      <w:pPr>
        <w:pStyle w:val="NoSpacing"/>
        <w:numPr>
          <w:ilvl w:val="0"/>
          <w:numId w:val="29"/>
        </w:numPr>
        <w:rPr>
          <w:rFonts w:cs="Arial"/>
          <w:szCs w:val="24"/>
        </w:rPr>
      </w:pPr>
      <w:r w:rsidRPr="00306E60">
        <w:rPr>
          <w:rFonts w:cs="Arial"/>
          <w:szCs w:val="24"/>
        </w:rPr>
        <w:t xml:space="preserve">Paul J. Smith, ‘Climate Change, Weak States and the "War on Terrorism" in South and Southeast Asia’ </w:t>
      </w:r>
      <w:r w:rsidRPr="00306E60">
        <w:rPr>
          <w:rFonts w:cs="Arial"/>
          <w:i/>
          <w:szCs w:val="24"/>
        </w:rPr>
        <w:t>Contemporary Southeast Asia</w:t>
      </w:r>
      <w:r w:rsidRPr="00306E60">
        <w:rPr>
          <w:rFonts w:cs="Arial"/>
          <w:szCs w:val="24"/>
        </w:rPr>
        <w:t xml:space="preserve"> Vol. 29:2 (August 2007), pp. 264-285.</w:t>
      </w:r>
    </w:p>
    <w:p w14:paraId="35D2AE79" w14:textId="77777777" w:rsidR="00812610" w:rsidRPr="00306E60" w:rsidRDefault="00812610" w:rsidP="00812610">
      <w:pPr>
        <w:pStyle w:val="NoSpacing"/>
        <w:numPr>
          <w:ilvl w:val="0"/>
          <w:numId w:val="29"/>
        </w:numPr>
        <w:rPr>
          <w:rFonts w:cs="Arial"/>
          <w:szCs w:val="24"/>
        </w:rPr>
      </w:pPr>
      <w:r w:rsidRPr="00306E60">
        <w:rPr>
          <w:rFonts w:cs="Arial"/>
          <w:szCs w:val="24"/>
        </w:rPr>
        <w:t xml:space="preserve">Margaret Purdy and Leanne Smythe, ‘From Obscurity to Action’ </w:t>
      </w:r>
      <w:r w:rsidRPr="00812610">
        <w:rPr>
          <w:rFonts w:cs="Arial"/>
          <w:i/>
          <w:iCs/>
          <w:szCs w:val="24"/>
        </w:rPr>
        <w:t>International Journal</w:t>
      </w:r>
      <w:r w:rsidRPr="00306E60">
        <w:rPr>
          <w:rFonts w:cs="Arial"/>
          <w:szCs w:val="24"/>
        </w:rPr>
        <w:t xml:space="preserve"> Vol. 65:2 (2010), pp. 411-433.</w:t>
      </w:r>
    </w:p>
    <w:p w14:paraId="2DE84CC6" w14:textId="77777777" w:rsidR="00812610" w:rsidRPr="00306E60" w:rsidRDefault="00812610" w:rsidP="00812610">
      <w:pPr>
        <w:rPr>
          <w:rFonts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2"/>
          </w14:stylisticSets>
        </w:rPr>
      </w:pPr>
    </w:p>
    <w:p w14:paraId="3B8EC94F" w14:textId="77777777" w:rsidR="00A05C89" w:rsidRDefault="00A05C89" w:rsidP="009F7FC2">
      <w:pPr>
        <w:pStyle w:val="Heading1"/>
      </w:pPr>
      <w:bookmarkStart w:id="27" w:name="_Toc73430422"/>
      <w:r>
        <w:t>Course Policies</w:t>
      </w:r>
      <w:bookmarkEnd w:id="27"/>
    </w:p>
    <w:p w14:paraId="6FCD9FCE" w14:textId="77777777" w:rsidR="00A05C89" w:rsidRDefault="00A05C89" w:rsidP="008E2CC8">
      <w:pPr>
        <w:pStyle w:val="Heading2"/>
      </w:pPr>
      <w:bookmarkStart w:id="28" w:name="_Toc73430423"/>
      <w:r>
        <w:t>Submission of Assignments</w:t>
      </w:r>
      <w:bookmarkEnd w:id="28"/>
    </w:p>
    <w:p w14:paraId="233497BF" w14:textId="33AE337C" w:rsidR="00DA58F4" w:rsidRDefault="00DA58F4" w:rsidP="008E2CC8">
      <w:r>
        <w:t>Please submit your assignments on the due date. You have a no questions asked grace period of two days. After that, there is a penalty of 1/3 of a letter grade each day.</w:t>
      </w:r>
    </w:p>
    <w:p w14:paraId="359103EF" w14:textId="77777777" w:rsidR="0096307B" w:rsidRDefault="0096307B" w:rsidP="0096307B">
      <w:pPr>
        <w:pStyle w:val="Heading2"/>
      </w:pPr>
      <w:bookmarkStart w:id="29" w:name="_Toc73430424"/>
      <w:r>
        <w:t>Grades</w:t>
      </w:r>
      <w:bookmarkEnd w:id="29"/>
    </w:p>
    <w:p w14:paraId="1750BC7F"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96307B" w:rsidRPr="0096307B" w14:paraId="159A35EF" w14:textId="77777777" w:rsidTr="0096307B">
        <w:trPr>
          <w:cantSplit/>
          <w:tblHeader/>
        </w:trPr>
        <w:tc>
          <w:tcPr>
            <w:tcW w:w="1440" w:type="dxa"/>
          </w:tcPr>
          <w:p w14:paraId="0F5C115B" w14:textId="77777777" w:rsidR="0096307B" w:rsidRPr="0096307B" w:rsidRDefault="0096307B" w:rsidP="002B6191">
            <w:pPr>
              <w:spacing w:after="0"/>
              <w:rPr>
                <w:rFonts w:cs="Arial"/>
                <w:b/>
                <w:bCs/>
                <w:color w:val="000000"/>
                <w:lang w:val="en-US"/>
              </w:rPr>
            </w:pPr>
            <w:r w:rsidRPr="0096307B">
              <w:rPr>
                <w:rFonts w:cs="Arial"/>
                <w:b/>
                <w:bCs/>
                <w:color w:val="000000"/>
                <w:lang w:val="en-US"/>
              </w:rPr>
              <w:t>MARK</w:t>
            </w:r>
          </w:p>
        </w:tc>
        <w:tc>
          <w:tcPr>
            <w:tcW w:w="1440" w:type="dxa"/>
          </w:tcPr>
          <w:p w14:paraId="5A1292E5" w14:textId="77777777" w:rsidR="0096307B" w:rsidRPr="0096307B" w:rsidRDefault="0096307B" w:rsidP="002B6191">
            <w:pPr>
              <w:spacing w:after="0"/>
              <w:rPr>
                <w:rFonts w:cs="Arial"/>
                <w:b/>
                <w:bCs/>
                <w:color w:val="000000"/>
                <w:lang w:val="en-US"/>
              </w:rPr>
            </w:pPr>
            <w:r w:rsidRPr="0096307B">
              <w:rPr>
                <w:rFonts w:cs="Arial"/>
                <w:b/>
                <w:bCs/>
                <w:color w:val="000000"/>
                <w:lang w:val="en-US"/>
              </w:rPr>
              <w:t>GRADE</w:t>
            </w:r>
          </w:p>
        </w:tc>
      </w:tr>
      <w:tr w:rsidR="0096307B" w:rsidRPr="0096307B" w14:paraId="78CA4730" w14:textId="77777777" w:rsidTr="0096307B">
        <w:trPr>
          <w:cantSplit/>
        </w:trPr>
        <w:tc>
          <w:tcPr>
            <w:tcW w:w="1440" w:type="dxa"/>
          </w:tcPr>
          <w:p w14:paraId="5813C406" w14:textId="77777777" w:rsidR="0096307B" w:rsidRPr="0096307B" w:rsidRDefault="0096307B" w:rsidP="002B6191">
            <w:pPr>
              <w:spacing w:after="0"/>
              <w:rPr>
                <w:rFonts w:cs="Arial"/>
                <w:b/>
                <w:bCs/>
                <w:color w:val="000000"/>
                <w:lang w:val="en-US"/>
              </w:rPr>
            </w:pPr>
            <w:r w:rsidRPr="0096307B">
              <w:rPr>
                <w:rFonts w:cs="Arial"/>
                <w:color w:val="000000"/>
                <w:lang w:val="en-US"/>
              </w:rPr>
              <w:t>90-100</w:t>
            </w:r>
          </w:p>
        </w:tc>
        <w:tc>
          <w:tcPr>
            <w:tcW w:w="1440" w:type="dxa"/>
          </w:tcPr>
          <w:p w14:paraId="09540ED9" w14:textId="77777777" w:rsidR="0096307B" w:rsidRPr="0096307B" w:rsidRDefault="0096307B" w:rsidP="002B6191">
            <w:pPr>
              <w:spacing w:after="0"/>
              <w:rPr>
                <w:rFonts w:cs="Arial"/>
                <w:b/>
                <w:bCs/>
                <w:color w:val="000000"/>
                <w:lang w:val="en-US"/>
              </w:rPr>
            </w:pPr>
            <w:r w:rsidRPr="0096307B">
              <w:rPr>
                <w:rFonts w:cs="Arial"/>
                <w:color w:val="000000"/>
                <w:lang w:val="en-US"/>
              </w:rPr>
              <w:t>A+</w:t>
            </w:r>
          </w:p>
        </w:tc>
      </w:tr>
      <w:tr w:rsidR="0096307B" w:rsidRPr="0096307B" w14:paraId="451C97C1" w14:textId="77777777" w:rsidTr="0096307B">
        <w:trPr>
          <w:cantSplit/>
        </w:trPr>
        <w:tc>
          <w:tcPr>
            <w:tcW w:w="1440" w:type="dxa"/>
          </w:tcPr>
          <w:p w14:paraId="0319EAA9" w14:textId="77777777" w:rsidR="0096307B" w:rsidRPr="0096307B" w:rsidRDefault="0096307B" w:rsidP="002B6191">
            <w:pPr>
              <w:spacing w:after="0"/>
              <w:rPr>
                <w:rFonts w:cs="Arial"/>
                <w:b/>
                <w:bCs/>
                <w:color w:val="000000"/>
                <w:lang w:val="en-US"/>
              </w:rPr>
            </w:pPr>
            <w:r w:rsidRPr="0096307B">
              <w:rPr>
                <w:rFonts w:cs="Arial"/>
                <w:color w:val="000000"/>
                <w:lang w:val="en-US"/>
              </w:rPr>
              <w:t>85-90</w:t>
            </w:r>
          </w:p>
        </w:tc>
        <w:tc>
          <w:tcPr>
            <w:tcW w:w="1440" w:type="dxa"/>
          </w:tcPr>
          <w:p w14:paraId="144C105E" w14:textId="77777777" w:rsidR="0096307B" w:rsidRPr="0096307B" w:rsidRDefault="0096307B" w:rsidP="002B6191">
            <w:pPr>
              <w:spacing w:after="0"/>
              <w:rPr>
                <w:rFonts w:cs="Arial"/>
                <w:b/>
                <w:bCs/>
                <w:color w:val="000000"/>
                <w:lang w:val="en-US"/>
              </w:rPr>
            </w:pPr>
            <w:r w:rsidRPr="0096307B">
              <w:rPr>
                <w:rFonts w:cs="Arial"/>
                <w:color w:val="000000"/>
                <w:lang w:val="en-US"/>
              </w:rPr>
              <w:t>A</w:t>
            </w:r>
          </w:p>
        </w:tc>
      </w:tr>
      <w:tr w:rsidR="0096307B" w:rsidRPr="0096307B" w14:paraId="129E632B" w14:textId="77777777" w:rsidTr="0096307B">
        <w:trPr>
          <w:cantSplit/>
        </w:trPr>
        <w:tc>
          <w:tcPr>
            <w:tcW w:w="1440" w:type="dxa"/>
          </w:tcPr>
          <w:p w14:paraId="74F69B08" w14:textId="77777777" w:rsidR="0096307B" w:rsidRPr="0096307B" w:rsidRDefault="0096307B" w:rsidP="002B6191">
            <w:pPr>
              <w:spacing w:after="0"/>
              <w:rPr>
                <w:rFonts w:cs="Arial"/>
                <w:b/>
                <w:bCs/>
                <w:color w:val="000000"/>
                <w:lang w:val="en-US"/>
              </w:rPr>
            </w:pPr>
            <w:r w:rsidRPr="0096307B">
              <w:rPr>
                <w:rFonts w:cs="Arial"/>
                <w:color w:val="000000"/>
                <w:lang w:val="en-US"/>
              </w:rPr>
              <w:t>80-84</w:t>
            </w:r>
          </w:p>
        </w:tc>
        <w:tc>
          <w:tcPr>
            <w:tcW w:w="1440" w:type="dxa"/>
          </w:tcPr>
          <w:p w14:paraId="33A66C88" w14:textId="77777777" w:rsidR="0096307B" w:rsidRPr="0096307B" w:rsidRDefault="0096307B" w:rsidP="002B6191">
            <w:pPr>
              <w:spacing w:after="0"/>
              <w:rPr>
                <w:rFonts w:cs="Arial"/>
                <w:b/>
                <w:bCs/>
                <w:color w:val="000000"/>
                <w:lang w:val="en-US"/>
              </w:rPr>
            </w:pPr>
            <w:r w:rsidRPr="0096307B">
              <w:rPr>
                <w:rFonts w:cs="Arial"/>
                <w:color w:val="000000"/>
                <w:lang w:val="en-US"/>
              </w:rPr>
              <w:t>A-</w:t>
            </w:r>
          </w:p>
        </w:tc>
      </w:tr>
      <w:tr w:rsidR="0096307B" w:rsidRPr="0096307B" w14:paraId="4977D17D" w14:textId="77777777" w:rsidTr="0096307B">
        <w:trPr>
          <w:cantSplit/>
        </w:trPr>
        <w:tc>
          <w:tcPr>
            <w:tcW w:w="1440" w:type="dxa"/>
          </w:tcPr>
          <w:p w14:paraId="614F2037" w14:textId="77777777" w:rsidR="0096307B" w:rsidRPr="0096307B" w:rsidRDefault="0096307B" w:rsidP="002B6191">
            <w:pPr>
              <w:spacing w:after="0"/>
              <w:rPr>
                <w:rFonts w:cs="Arial"/>
                <w:b/>
                <w:bCs/>
                <w:color w:val="000000"/>
                <w:lang w:val="en-US"/>
              </w:rPr>
            </w:pPr>
            <w:r w:rsidRPr="0096307B">
              <w:rPr>
                <w:rFonts w:cs="Arial"/>
                <w:color w:val="000000"/>
                <w:lang w:val="en-US"/>
              </w:rPr>
              <w:t>77-79</w:t>
            </w:r>
          </w:p>
        </w:tc>
        <w:tc>
          <w:tcPr>
            <w:tcW w:w="1440" w:type="dxa"/>
          </w:tcPr>
          <w:p w14:paraId="3393D5A4" w14:textId="77777777" w:rsidR="0096307B" w:rsidRPr="0096307B" w:rsidRDefault="0096307B" w:rsidP="002B6191">
            <w:pPr>
              <w:spacing w:after="0"/>
              <w:rPr>
                <w:rFonts w:cs="Arial"/>
                <w:b/>
                <w:bCs/>
                <w:color w:val="000000"/>
                <w:lang w:val="en-US"/>
              </w:rPr>
            </w:pPr>
            <w:r w:rsidRPr="0096307B">
              <w:rPr>
                <w:rFonts w:cs="Arial"/>
                <w:color w:val="000000"/>
                <w:lang w:val="en-US"/>
              </w:rPr>
              <w:t>B+</w:t>
            </w:r>
          </w:p>
        </w:tc>
      </w:tr>
      <w:tr w:rsidR="0096307B" w:rsidRPr="0096307B" w14:paraId="0C31B402" w14:textId="77777777" w:rsidTr="0096307B">
        <w:trPr>
          <w:cantSplit/>
        </w:trPr>
        <w:tc>
          <w:tcPr>
            <w:tcW w:w="1440" w:type="dxa"/>
          </w:tcPr>
          <w:p w14:paraId="14AC8B3E" w14:textId="77777777" w:rsidR="0096307B" w:rsidRPr="0096307B" w:rsidRDefault="0096307B" w:rsidP="002B6191">
            <w:pPr>
              <w:spacing w:after="0"/>
              <w:rPr>
                <w:rFonts w:cs="Arial"/>
                <w:b/>
                <w:bCs/>
                <w:color w:val="000000"/>
                <w:lang w:val="en-US"/>
              </w:rPr>
            </w:pPr>
            <w:r w:rsidRPr="0096307B">
              <w:rPr>
                <w:rFonts w:cs="Arial"/>
                <w:color w:val="000000"/>
                <w:lang w:val="en-US"/>
              </w:rPr>
              <w:t>73-76</w:t>
            </w:r>
          </w:p>
        </w:tc>
        <w:tc>
          <w:tcPr>
            <w:tcW w:w="1440" w:type="dxa"/>
          </w:tcPr>
          <w:p w14:paraId="3A669367" w14:textId="77777777" w:rsidR="0096307B" w:rsidRPr="0096307B" w:rsidRDefault="0096307B" w:rsidP="002B6191">
            <w:pPr>
              <w:spacing w:after="0"/>
              <w:rPr>
                <w:rFonts w:cs="Arial"/>
                <w:b/>
                <w:bCs/>
                <w:color w:val="000000"/>
                <w:lang w:val="en-US"/>
              </w:rPr>
            </w:pPr>
            <w:r w:rsidRPr="0096307B">
              <w:rPr>
                <w:rFonts w:cs="Arial"/>
                <w:color w:val="000000"/>
                <w:lang w:val="en-US"/>
              </w:rPr>
              <w:t>B</w:t>
            </w:r>
          </w:p>
        </w:tc>
      </w:tr>
      <w:tr w:rsidR="0096307B" w:rsidRPr="0096307B" w14:paraId="6826E707" w14:textId="77777777" w:rsidTr="0096307B">
        <w:trPr>
          <w:cantSplit/>
        </w:trPr>
        <w:tc>
          <w:tcPr>
            <w:tcW w:w="1440" w:type="dxa"/>
          </w:tcPr>
          <w:p w14:paraId="69D35F2E" w14:textId="77777777" w:rsidR="0096307B" w:rsidRPr="0096307B" w:rsidRDefault="0096307B" w:rsidP="002B6191">
            <w:pPr>
              <w:spacing w:after="0"/>
              <w:rPr>
                <w:rFonts w:cs="Arial"/>
                <w:b/>
                <w:bCs/>
                <w:color w:val="000000"/>
                <w:lang w:val="en-US"/>
              </w:rPr>
            </w:pPr>
            <w:r w:rsidRPr="0096307B">
              <w:rPr>
                <w:rFonts w:cs="Arial"/>
                <w:color w:val="000000"/>
                <w:lang w:val="en-US"/>
              </w:rPr>
              <w:t>70-72</w:t>
            </w:r>
          </w:p>
        </w:tc>
        <w:tc>
          <w:tcPr>
            <w:tcW w:w="1440" w:type="dxa"/>
          </w:tcPr>
          <w:p w14:paraId="6CF7593A" w14:textId="77777777" w:rsidR="0096307B" w:rsidRPr="0096307B" w:rsidRDefault="0096307B" w:rsidP="002B6191">
            <w:pPr>
              <w:spacing w:after="0"/>
              <w:rPr>
                <w:rFonts w:cs="Arial"/>
                <w:b/>
                <w:bCs/>
                <w:color w:val="000000"/>
                <w:lang w:val="en-US"/>
              </w:rPr>
            </w:pPr>
            <w:r w:rsidRPr="0096307B">
              <w:rPr>
                <w:rFonts w:cs="Arial"/>
                <w:color w:val="000000"/>
                <w:lang w:val="en-US"/>
              </w:rPr>
              <w:t>B-</w:t>
            </w:r>
          </w:p>
        </w:tc>
      </w:tr>
      <w:tr w:rsidR="0096307B" w:rsidRPr="0096307B" w14:paraId="4CC73A32" w14:textId="77777777" w:rsidTr="0096307B">
        <w:trPr>
          <w:cantSplit/>
        </w:trPr>
        <w:tc>
          <w:tcPr>
            <w:tcW w:w="1440" w:type="dxa"/>
          </w:tcPr>
          <w:p w14:paraId="3779D32E" w14:textId="118F0C1D" w:rsidR="0096307B" w:rsidRPr="0096307B" w:rsidRDefault="0096307B" w:rsidP="002B6191">
            <w:pPr>
              <w:spacing w:after="0"/>
              <w:rPr>
                <w:rFonts w:cs="Arial"/>
                <w:b/>
                <w:bCs/>
                <w:color w:val="000000"/>
                <w:lang w:val="en-US"/>
              </w:rPr>
            </w:pPr>
            <w:r w:rsidRPr="0096307B">
              <w:rPr>
                <w:rFonts w:cs="Arial"/>
                <w:color w:val="000000"/>
                <w:lang w:val="en-US"/>
              </w:rPr>
              <w:t>6</w:t>
            </w:r>
            <w:r w:rsidR="00BB1561">
              <w:rPr>
                <w:rFonts w:cs="Arial"/>
                <w:color w:val="000000"/>
                <w:lang w:val="en-US"/>
              </w:rPr>
              <w:t>9-0</w:t>
            </w:r>
          </w:p>
        </w:tc>
        <w:tc>
          <w:tcPr>
            <w:tcW w:w="1440" w:type="dxa"/>
          </w:tcPr>
          <w:p w14:paraId="57A76B2B" w14:textId="02B4031E" w:rsidR="0096307B" w:rsidRPr="00BB1561" w:rsidRDefault="00BB1561" w:rsidP="002B6191">
            <w:pPr>
              <w:spacing w:after="0"/>
              <w:rPr>
                <w:rFonts w:cs="Arial"/>
                <w:color w:val="000000"/>
                <w:lang w:val="en-US"/>
              </w:rPr>
            </w:pPr>
            <w:r w:rsidRPr="00BB1561">
              <w:rPr>
                <w:rFonts w:cs="Arial"/>
                <w:color w:val="000000"/>
                <w:lang w:val="en-US"/>
              </w:rPr>
              <w:t>F</w:t>
            </w:r>
          </w:p>
        </w:tc>
      </w:tr>
    </w:tbl>
    <w:p w14:paraId="10A8D42F" w14:textId="77777777" w:rsidR="008E2CC8" w:rsidRDefault="00A05C89" w:rsidP="0096307B">
      <w:pPr>
        <w:pStyle w:val="Heading2"/>
        <w:spacing w:before="240"/>
      </w:pPr>
      <w:bookmarkStart w:id="30" w:name="_Toc73430425"/>
      <w:r>
        <w:t>Late Assignments</w:t>
      </w:r>
      <w:bookmarkEnd w:id="30"/>
    </w:p>
    <w:p w14:paraId="7596A349" w14:textId="05917CF6" w:rsidR="005F6753" w:rsidRDefault="005F6753" w:rsidP="005F6753">
      <w:r>
        <w:t>I expect all work to be handed in on time. Speak to me if you are likely to miss a deadline. Late work will be penalized.</w:t>
      </w:r>
    </w:p>
    <w:p w14:paraId="45692353" w14:textId="77777777" w:rsidR="00A05C89" w:rsidRDefault="00A05C89" w:rsidP="008E2CC8">
      <w:pPr>
        <w:pStyle w:val="Heading2"/>
      </w:pPr>
      <w:bookmarkStart w:id="31" w:name="_Toc73430426"/>
      <w:r>
        <w:t>Absences, Missed Work, Illness</w:t>
      </w:r>
      <w:bookmarkEnd w:id="31"/>
    </w:p>
    <w:p w14:paraId="6D7D027D" w14:textId="49BC9292" w:rsidR="002B6191" w:rsidRPr="00BB1561" w:rsidRDefault="005F6753" w:rsidP="002B6191">
      <w:r>
        <w:t>Please inform me of any absences or illnesses before the scheduled class.</w:t>
      </w:r>
    </w:p>
    <w:p w14:paraId="6FD55F5B" w14:textId="77777777" w:rsidR="00DC1D78" w:rsidRPr="00DC1D78" w:rsidRDefault="00DC1D78" w:rsidP="00DC1D78">
      <w:pPr>
        <w:pStyle w:val="Heading2"/>
      </w:pPr>
      <w:bookmarkStart w:id="32" w:name="_Toc73430427"/>
      <w:r w:rsidRPr="00DC1D78">
        <w:t xml:space="preserve">Courses With </w:t>
      </w:r>
      <w:proofErr w:type="gramStart"/>
      <w:r w:rsidRPr="00DC1D78">
        <w:t>An</w:t>
      </w:r>
      <w:proofErr w:type="gramEnd"/>
      <w:r w:rsidRPr="00DC1D78">
        <w:t xml:space="preserve"> On-Line Element</w:t>
      </w:r>
      <w:bookmarkEnd w:id="32"/>
    </w:p>
    <w:p w14:paraId="67B82044" w14:textId="77777777" w:rsidR="00DC1D78" w:rsidRDefault="00DC1D78" w:rsidP="00DC1D78">
      <w:pPr>
        <w:rPr>
          <w:bCs/>
        </w:rPr>
      </w:pPr>
      <w:r w:rsidRPr="00DC1D78">
        <w:rPr>
          <w:bCs/>
        </w:rPr>
        <w:t>Some courses may use on-line elements (</w:t>
      </w:r>
      <w:proofErr w:type="gramStart"/>
      <w:r w:rsidRPr="00DC1D78">
        <w:rPr>
          <w:bCs/>
        </w:rPr>
        <w:t>e.g.</w:t>
      </w:r>
      <w:proofErr w:type="gramEnd"/>
      <w:r w:rsidRPr="00DC1D78">
        <w:rPr>
          <w:bCs/>
        </w:rPr>
        <w:t xml:space="preserve"> e-mail, Avenue to Learn (A2L), </w:t>
      </w:r>
      <w:proofErr w:type="spellStart"/>
      <w:r w:rsidRPr="00DC1D78">
        <w:rPr>
          <w:bCs/>
        </w:rPr>
        <w:t>LearnLink</w:t>
      </w:r>
      <w:proofErr w:type="spellEnd"/>
      <w:r w:rsidRPr="00DC1D78">
        <w:rPr>
          <w:bCs/>
        </w:rPr>
        <w:t xml:space="preserve">, web pages, </w:t>
      </w:r>
      <w:proofErr w:type="spellStart"/>
      <w:r w:rsidRPr="00DC1D78">
        <w:rPr>
          <w:bCs/>
        </w:rPr>
        <w:t>capa</w:t>
      </w:r>
      <w:proofErr w:type="spellEnd"/>
      <w:r w:rsidRPr="00DC1D78">
        <w:rPr>
          <w:bCs/>
        </w:rPr>
        <w:t xml:space="preserve">, Moodle, </w:t>
      </w:r>
      <w:proofErr w:type="spellStart"/>
      <w:r w:rsidRPr="00DC1D78">
        <w:rPr>
          <w:bCs/>
        </w:rPr>
        <w:t>ThinkingCap</w:t>
      </w:r>
      <w:proofErr w:type="spellEnd"/>
      <w:r w:rsidRPr="00DC1D78">
        <w:rPr>
          <w:bCs/>
        </w:rPr>
        <w:t xml:space="preserve">, etc.). Students should be aware that, when they access the electronic components of a course using these elements, private information such as first and last names, </w:t>
      </w:r>
      <w:proofErr w:type="gramStart"/>
      <w:r w:rsidRPr="00DC1D78">
        <w:rPr>
          <w:bCs/>
        </w:rPr>
        <w:t>user names</w:t>
      </w:r>
      <w:proofErr w:type="gramEnd"/>
      <w:r w:rsidRPr="00DC1D78">
        <w:rPr>
          <w:bCs/>
        </w:rPr>
        <w:t xml:space="preserve"> for the McMaster e-mail </w:t>
      </w:r>
      <w:r w:rsidRPr="00DC1D78">
        <w:rPr>
          <w:bCs/>
        </w:rPr>
        <w:lastRenderedPageBreak/>
        <w:t xml:space="preserve">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w:t>
      </w:r>
      <w:proofErr w:type="gramStart"/>
      <w:r w:rsidRPr="00DC1D78">
        <w:rPr>
          <w:bCs/>
        </w:rPr>
        <w:t>disclosure</w:t>
      </w:r>
      <w:proofErr w:type="gramEnd"/>
      <w:r w:rsidRPr="00DC1D78">
        <w:rPr>
          <w:bCs/>
        </w:rPr>
        <w:t xml:space="preserve"> please discuss this with the course instructor.</w:t>
      </w:r>
    </w:p>
    <w:p w14:paraId="1DBAB46F" w14:textId="77777777" w:rsidR="00DC1D78" w:rsidRPr="00DC1D78" w:rsidRDefault="00DC1D78" w:rsidP="00DC1D78">
      <w:pPr>
        <w:pStyle w:val="Heading2"/>
      </w:pPr>
      <w:bookmarkStart w:id="33" w:name="_Toc73430428"/>
      <w:r w:rsidRPr="00DC1D78">
        <w:t>Online Proctoring</w:t>
      </w:r>
      <w:bookmarkEnd w:id="33"/>
    </w:p>
    <w:p w14:paraId="1EA8D719" w14:textId="77777777" w:rsidR="00DC1D78" w:rsidRPr="00DC1D78" w:rsidRDefault="00DC1D78" w:rsidP="00DC1D78">
      <w:pPr>
        <w:rPr>
          <w:bCs/>
        </w:rPr>
      </w:pPr>
      <w:r w:rsidRPr="00DC1D78">
        <w:rPr>
          <w:bCs/>
        </w:rPr>
        <w:t>Some courses may 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4E50AC94" w14:textId="77777777" w:rsidR="00DC1D78" w:rsidRDefault="00DC1D78" w:rsidP="00DC1D78">
      <w:pPr>
        <w:pStyle w:val="Heading2"/>
      </w:pPr>
      <w:bookmarkStart w:id="34" w:name="_Toc73430429"/>
      <w:r>
        <w:t>Authenticity / Plagiarism Detection</w:t>
      </w:r>
      <w:bookmarkEnd w:id="34"/>
    </w:p>
    <w:p w14:paraId="07F98315" w14:textId="77777777" w:rsidR="00DC1D78" w:rsidRDefault="00DC1D78" w:rsidP="00DC1D78">
      <w:r>
        <w:t>Some courses may use a web-based service (Turnitin.com) to reveal authenticity and ownership of student submitted work. For courses using such software, students will be expected to submit their work electronically either directly to Turnitin.com or via an online learning platform (</w:t>
      </w:r>
      <w:proofErr w:type="gramStart"/>
      <w:r>
        <w:t>e.g.</w:t>
      </w:r>
      <w:proofErr w:type="gramEnd"/>
      <w:r>
        <w:t xml:space="preserve"> A2L, etc.) using plagiarism detection (a service supported by Turnitin.com) so it can be checked for academic dishonesty.</w:t>
      </w:r>
    </w:p>
    <w:p w14:paraId="0A2683E4" w14:textId="77777777" w:rsidR="00DC1D78" w:rsidRPr="008E2CC8" w:rsidRDefault="00DC1D78" w:rsidP="00DC1D78">
      <w:r>
        <w:t xml:space="preserve">Students who do not wish their work to be submitted through the plagiarism detection software must inform the </w:t>
      </w:r>
      <w:proofErr w:type="gramStart"/>
      <w:r>
        <w:t>Instructor</w:t>
      </w:r>
      <w:proofErr w:type="gramEnd"/>
      <w:r>
        <w:t xml:space="preserve"> before the assignment is due. No penalty will be assigned to a student who does not submit work to the plagiarism detection software. </w:t>
      </w:r>
      <w:r w:rsidRPr="00A65034">
        <w:rPr>
          <w:b/>
          <w:bCs/>
        </w:rPr>
        <w:t>All submitted work is subject to normal verification that standards of academic integrity have been upheld</w:t>
      </w:r>
      <w:r>
        <w:t xml:space="preserve"> (e.g., on-line search, other software, etc.). For more details about McMaster’s use of Turnitin.com please go to </w:t>
      </w:r>
      <w:hyperlink r:id="rId44" w:history="1">
        <w:r w:rsidRPr="00143708">
          <w:rPr>
            <w:rStyle w:val="Hyperlink"/>
          </w:rPr>
          <w:t>www.mcmaster.ca/academicintegrity</w:t>
        </w:r>
      </w:hyperlink>
      <w:r>
        <w:t xml:space="preserve">. </w:t>
      </w:r>
    </w:p>
    <w:p w14:paraId="029E6B58" w14:textId="77777777" w:rsidR="002B6191" w:rsidRDefault="002B6191" w:rsidP="002B6191">
      <w:pPr>
        <w:pStyle w:val="Heading2"/>
      </w:pPr>
      <w:bookmarkStart w:id="35" w:name="_Toc73430430"/>
      <w:r>
        <w:t>Copyright and Recording</w:t>
      </w:r>
      <w:bookmarkEnd w:id="35"/>
    </w:p>
    <w:p w14:paraId="1288B436" w14:textId="77777777" w:rsidR="002B6191" w:rsidRDefault="002B6191" w:rsidP="002B6191">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2B6191">
        <w:rPr>
          <w:b/>
          <w:bCs/>
        </w:rPr>
        <w:t>including lectures</w:t>
      </w:r>
      <w:r>
        <w:t xml:space="preserve"> by </w:t>
      </w:r>
      <w:proofErr w:type="gramStart"/>
      <w:r>
        <w:t>University</w:t>
      </w:r>
      <w:proofErr w:type="gramEnd"/>
      <w:r>
        <w:t xml:space="preserve"> instructors</w:t>
      </w:r>
    </w:p>
    <w:p w14:paraId="217639AA" w14:textId="77777777" w:rsidR="002B6191" w:rsidRDefault="002B6191" w:rsidP="002B6191">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4F8EE228" w14:textId="77777777" w:rsidR="005F4D1E" w:rsidRPr="002B6191" w:rsidRDefault="005F4D1E" w:rsidP="005F4D1E">
      <w:pPr>
        <w:pStyle w:val="Heading2"/>
        <w:rPr>
          <w:rFonts w:eastAsiaTheme="minorHAnsi"/>
          <w:sz w:val="24"/>
          <w:szCs w:val="24"/>
        </w:rPr>
      </w:pPr>
      <w:bookmarkStart w:id="36" w:name="_Toc73430431"/>
      <w:r w:rsidRPr="002B6191">
        <w:rPr>
          <w:rFonts w:eastAsiaTheme="minorHAnsi"/>
          <w:sz w:val="24"/>
          <w:szCs w:val="24"/>
        </w:rPr>
        <w:t>Academic Accommodation for Religious, Indigenous or Spiritual Observances (RISO)</w:t>
      </w:r>
      <w:bookmarkEnd w:id="36"/>
    </w:p>
    <w:p w14:paraId="37870999" w14:textId="77777777" w:rsidR="00A05C89" w:rsidRDefault="002B6191" w:rsidP="002B6191">
      <w:r w:rsidRPr="002B6191">
        <w:t xml:space="preserve">Students requiring academic accommodation based on religious, indigenous or spiritual observances should follow the procedures set out in the </w:t>
      </w:r>
      <w:hyperlink r:id="rId45" w:history="1">
        <w:r w:rsidRPr="002B6191">
          <w:rPr>
            <w:rStyle w:val="Hyperlink"/>
          </w:rPr>
          <w:t>RISO</w:t>
        </w:r>
      </w:hyperlink>
      <w:r w:rsidRPr="002B6191">
        <w:t xml:space="preserve"> policy. Students should </w:t>
      </w:r>
      <w:r w:rsidRPr="002B6191">
        <w:lastRenderedPageBreak/>
        <w:t xml:space="preserve">submit their request to their Faculty Office </w:t>
      </w:r>
      <w:r w:rsidRPr="002B6191">
        <w:rPr>
          <w:b/>
          <w:bCs/>
          <w:i/>
          <w:iCs/>
        </w:rPr>
        <w:t>normally within 10 working days</w:t>
      </w:r>
      <w:r w:rsidRPr="002B6191">
        <w:t xml:space="preserve">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52881017" w14:textId="77777777" w:rsidR="00A05C89" w:rsidRDefault="00A05C89" w:rsidP="008E2CC8">
      <w:pPr>
        <w:pStyle w:val="Heading2"/>
      </w:pPr>
      <w:bookmarkStart w:id="37" w:name="_Toc73430432"/>
      <w:r>
        <w:t>Academic Integrity Statement</w:t>
      </w:r>
      <w:bookmarkEnd w:id="37"/>
    </w:p>
    <w:p w14:paraId="48DE3692" w14:textId="77777777" w:rsidR="00DC1D78" w:rsidRPr="00A65034" w:rsidRDefault="00DC1D78" w:rsidP="00DC1D78">
      <w:pPr>
        <w:rPr>
          <w:b/>
          <w:bCs/>
        </w:rPr>
      </w:pPr>
      <w:r>
        <w:t xml:space="preserve">You are expected to exhibit honesty and use ethical </w:t>
      </w:r>
      <w:proofErr w:type="spellStart"/>
      <w:r>
        <w:t>behaviour</w:t>
      </w:r>
      <w:proofErr w:type="spellEnd"/>
      <w:r>
        <w:t xml:space="preserve"> in all aspects of the learning process. Academic credentials you earn are rooted in principles of honesty and academic integrity. </w:t>
      </w:r>
      <w:r w:rsidRPr="00A65034">
        <w:rPr>
          <w:b/>
          <w:bCs/>
        </w:rPr>
        <w:t>It is your responsibility to understand what constitutes academic dishonesty.</w:t>
      </w:r>
    </w:p>
    <w:p w14:paraId="0FE04E51" w14:textId="77777777" w:rsidR="00DC1D78" w:rsidRDefault="00DC1D78" w:rsidP="00DC1D78">
      <w:r>
        <w:t xml:space="preserve">Academic dishonesty is to knowingly act or fail to act in a way that results or could result in unearned academic credit or advantage. This </w:t>
      </w:r>
      <w:proofErr w:type="spellStart"/>
      <w:r>
        <w:t>behaviour</w:t>
      </w:r>
      <w:proofErr w:type="spellEnd"/>
      <w:r>
        <w:t xml:space="preserve"> can result in serious consequences, </w:t>
      </w:r>
      <w:proofErr w:type="gramStart"/>
      <w:r>
        <w:t>e.g.</w:t>
      </w:r>
      <w:proofErr w:type="gramEnd"/>
      <w:r>
        <w:t xml:space="preserve"> the grade of zero on an assignment, loss of credit with a notation on the transcript (notation reads: “Grade of F assigned for academic dishonesty”), and/or suspension or expulsion from the university. For information on the various types of academic dishonesty please refer to the </w:t>
      </w:r>
      <w:hyperlink r:id="rId46" w:history="1">
        <w:r w:rsidRPr="00DC1D78">
          <w:rPr>
            <w:rStyle w:val="Hyperlink"/>
          </w:rPr>
          <w:t>Academic Integrity Policy</w:t>
        </w:r>
      </w:hyperlink>
      <w:r>
        <w:t xml:space="preserve">, located at https://secretariat.mcmaster.ca/university-policies-procedures- guidelines/  </w:t>
      </w:r>
    </w:p>
    <w:p w14:paraId="2B2933A6" w14:textId="77777777" w:rsidR="00DC1D78" w:rsidRDefault="00DC1D78" w:rsidP="00DC1D78">
      <w:r>
        <w:t>The following illustrates only three forms of academic dishonesty:</w:t>
      </w:r>
    </w:p>
    <w:p w14:paraId="66AF1FF3" w14:textId="77777777" w:rsidR="00DC1D78" w:rsidRDefault="00DC1D78" w:rsidP="00DC1D78">
      <w:pPr>
        <w:pStyle w:val="ListParagraph"/>
        <w:numPr>
          <w:ilvl w:val="0"/>
          <w:numId w:val="11"/>
        </w:numPr>
      </w:pPr>
      <w:r>
        <w:t xml:space="preserve">plagiarism, </w:t>
      </w:r>
      <w:proofErr w:type="gramStart"/>
      <w:r>
        <w:t>e.g.</w:t>
      </w:r>
      <w:proofErr w:type="gramEnd"/>
      <w:r>
        <w:t xml:space="preserve"> the submission of work that is not one’s own or for which other credit has been obtained.</w:t>
      </w:r>
    </w:p>
    <w:p w14:paraId="67699367" w14:textId="77777777" w:rsidR="00DC1D78" w:rsidRDefault="00DC1D78" w:rsidP="00DC1D78">
      <w:pPr>
        <w:pStyle w:val="ListParagraph"/>
        <w:numPr>
          <w:ilvl w:val="0"/>
          <w:numId w:val="11"/>
        </w:numPr>
      </w:pPr>
      <w:r>
        <w:t>improper collaboration in group work.</w:t>
      </w:r>
    </w:p>
    <w:p w14:paraId="5848C65C" w14:textId="77777777" w:rsidR="00DC1D78" w:rsidRPr="00DC1D78" w:rsidRDefault="00DC1D78" w:rsidP="00DC1D78">
      <w:pPr>
        <w:pStyle w:val="ListParagraph"/>
        <w:numPr>
          <w:ilvl w:val="0"/>
          <w:numId w:val="11"/>
        </w:numPr>
      </w:pPr>
      <w:r>
        <w:t>copying or using unauthorized aids in tests and examinations.</w:t>
      </w:r>
    </w:p>
    <w:p w14:paraId="7AEE9F7E" w14:textId="77777777" w:rsidR="002B6191" w:rsidRDefault="002B6191" w:rsidP="002B6191">
      <w:pPr>
        <w:pStyle w:val="Heading2"/>
      </w:pPr>
      <w:bookmarkStart w:id="38" w:name="_Toc73430433"/>
      <w:r w:rsidRPr="002B6191">
        <w:rPr>
          <w:sz w:val="24"/>
          <w:szCs w:val="24"/>
        </w:rPr>
        <w:t>Conduct</w:t>
      </w:r>
      <w:r>
        <w:t xml:space="preserve"> Expectations</w:t>
      </w:r>
      <w:bookmarkEnd w:id="38"/>
    </w:p>
    <w:p w14:paraId="2F69B071" w14:textId="77777777" w:rsidR="002B6191" w:rsidRDefault="002B6191" w:rsidP="002B6191">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47" w:history="1">
        <w:r w:rsidRPr="002B6191">
          <w:rPr>
            <w:rStyle w:val="Hyperlink"/>
          </w:rPr>
          <w:t>Code of Student Rights &amp; Responsibilities</w:t>
        </w:r>
      </w:hyperlink>
      <w:r>
        <w:t xml:space="preserve"> (the “Code”). All students share the responsibility of maintaining a positive environment for the academic and personal growth of all McMaster community members, </w:t>
      </w:r>
      <w:r w:rsidRPr="002B6191">
        <w:rPr>
          <w:b/>
          <w:bCs/>
        </w:rPr>
        <w:t>whether in person or online</w:t>
      </w:r>
      <w:r>
        <w:t>.</w:t>
      </w:r>
    </w:p>
    <w:p w14:paraId="04A2A8B6" w14:textId="77777777" w:rsidR="002B6191" w:rsidRDefault="002B6191" w:rsidP="002B6191">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6F2EF06F" w14:textId="77777777" w:rsidR="00A05C89" w:rsidRDefault="00B5115D" w:rsidP="008E2CC8">
      <w:pPr>
        <w:pStyle w:val="Heading2"/>
      </w:pPr>
      <w:bookmarkStart w:id="39" w:name="_Toc73430434"/>
      <w:r>
        <w:lastRenderedPageBreak/>
        <w:t>Academic Accommodation of Students with Disabilities</w:t>
      </w:r>
      <w:bookmarkEnd w:id="39"/>
    </w:p>
    <w:p w14:paraId="76CAB381" w14:textId="77777777" w:rsidR="002B6191" w:rsidRPr="002B6191" w:rsidRDefault="002B6191" w:rsidP="002B6191">
      <w:r w:rsidRPr="002B6191">
        <w:t xml:space="preserve">Students with disabilities who require academic accommodation must contact </w:t>
      </w:r>
      <w:hyperlink r:id="rId48" w:history="1">
        <w:r w:rsidRPr="002B6191">
          <w:rPr>
            <w:rStyle w:val="Hyperlink"/>
          </w:rPr>
          <w:t>Student Accessibility Services</w:t>
        </w:r>
      </w:hyperlink>
      <w:r w:rsidRPr="002B6191">
        <w:t xml:space="preserve"> (SAS) at 905-525-9140 ext. 28652 or </w:t>
      </w:r>
      <w:hyperlink r:id="rId49" w:history="1">
        <w:r w:rsidRPr="0098042F">
          <w:rPr>
            <w:rStyle w:val="Hyperlink"/>
          </w:rPr>
          <w:t>sas@mcmaster.ca</w:t>
        </w:r>
      </w:hyperlink>
      <w:r>
        <w:t xml:space="preserve"> </w:t>
      </w:r>
      <w:r w:rsidRPr="002B6191">
        <w:t xml:space="preserve">to make arrangements with a Program Coordinator. For further information, consult McMaster University’s </w:t>
      </w:r>
      <w:hyperlink r:id="rId50" w:history="1">
        <w:r w:rsidRPr="00001B91">
          <w:rPr>
            <w:rStyle w:val="Hyperlink"/>
          </w:rPr>
          <w:t>Academic Accommodation of Students with Disabilities</w:t>
        </w:r>
      </w:hyperlink>
      <w:r w:rsidRPr="002B6191">
        <w:t xml:space="preserve"> policy.</w:t>
      </w:r>
    </w:p>
    <w:p w14:paraId="59554C54" w14:textId="77777777" w:rsidR="00A05C89" w:rsidRDefault="00D44602" w:rsidP="008E2CC8">
      <w:pPr>
        <w:pStyle w:val="Heading2"/>
      </w:pPr>
      <w:bookmarkStart w:id="40" w:name="_Toc73430435"/>
      <w:r>
        <w:t>Faculty of Social Sciences E-mail Communication Policy</w:t>
      </w:r>
      <w:bookmarkEnd w:id="40"/>
    </w:p>
    <w:p w14:paraId="385E2515"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EC1660E" w14:textId="77777777" w:rsidR="009F7FC2" w:rsidRDefault="00D44602" w:rsidP="00D44602">
      <w:pPr>
        <w:pStyle w:val="Heading2"/>
      </w:pPr>
      <w:bookmarkStart w:id="41" w:name="_Toc73430436"/>
      <w:r>
        <w:t>Course Modification</w:t>
      </w:r>
      <w:bookmarkEnd w:id="41"/>
    </w:p>
    <w:p w14:paraId="2C74EF3E" w14:textId="77777777"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1D0AF44B" w14:textId="77777777" w:rsidR="002B6191" w:rsidRDefault="002B6191" w:rsidP="002B6191">
      <w:pPr>
        <w:pStyle w:val="Heading2"/>
      </w:pPr>
      <w:bookmarkStart w:id="42" w:name="_Toc73430437"/>
      <w:r>
        <w:t>Extreme Circumstances</w:t>
      </w:r>
      <w:bookmarkEnd w:id="42"/>
    </w:p>
    <w:p w14:paraId="484AA1C2" w14:textId="5D943371" w:rsidR="002B6191" w:rsidRDefault="002B6191" w:rsidP="002B6191">
      <w:pPr>
        <w:spacing w:line="240" w:lineRule="auto"/>
      </w:pPr>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19864B9F" w14:textId="500FD6DF" w:rsidR="00DA58F4" w:rsidRDefault="00DA58F4" w:rsidP="002B6191">
      <w:pPr>
        <w:spacing w:line="240" w:lineRule="auto"/>
      </w:pPr>
    </w:p>
    <w:p w14:paraId="0AB30720" w14:textId="11250F80" w:rsidR="00DA58F4" w:rsidRDefault="00DA58F4" w:rsidP="002B6191">
      <w:pPr>
        <w:spacing w:line="240" w:lineRule="auto"/>
      </w:pPr>
    </w:p>
    <w:p w14:paraId="55D04FCE" w14:textId="162785C2" w:rsidR="00DA58F4" w:rsidRDefault="00DA58F4" w:rsidP="002B6191">
      <w:pPr>
        <w:spacing w:line="240" w:lineRule="auto"/>
      </w:pPr>
      <w:r>
        <w:t>Last update: 3 December 2022</w:t>
      </w:r>
    </w:p>
    <w:sectPr w:rsidR="00DA58F4"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3988" w14:textId="77777777" w:rsidR="0055409D" w:rsidRDefault="0055409D" w:rsidP="002148F6">
      <w:pPr>
        <w:spacing w:after="0" w:line="240" w:lineRule="auto"/>
      </w:pPr>
      <w:r>
        <w:separator/>
      </w:r>
    </w:p>
  </w:endnote>
  <w:endnote w:type="continuationSeparator" w:id="0">
    <w:p w14:paraId="22BBEEF1" w14:textId="77777777" w:rsidR="0055409D" w:rsidRDefault="0055409D"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072123"/>
      <w:docPartObj>
        <w:docPartGallery w:val="Page Numbers (Bottom of Page)"/>
        <w:docPartUnique/>
      </w:docPartObj>
    </w:sdtPr>
    <w:sdtContent>
      <w:sdt>
        <w:sdtPr>
          <w:id w:val="-1769616900"/>
          <w:docPartObj>
            <w:docPartGallery w:val="Page Numbers (Top of Page)"/>
            <w:docPartUnique/>
          </w:docPartObj>
        </w:sdtPr>
        <w:sdtContent>
          <w:p w14:paraId="355B8840" w14:textId="38AA68DD" w:rsidR="00A84AFA" w:rsidRDefault="00A84AF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D2953B9" w14:textId="77777777" w:rsidR="002B6191" w:rsidRDefault="002B6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B764" w14:textId="77777777" w:rsidR="0055409D" w:rsidRDefault="0055409D" w:rsidP="002148F6">
      <w:pPr>
        <w:spacing w:after="0" w:line="240" w:lineRule="auto"/>
      </w:pPr>
      <w:r>
        <w:separator/>
      </w:r>
    </w:p>
  </w:footnote>
  <w:footnote w:type="continuationSeparator" w:id="0">
    <w:p w14:paraId="70B50D76" w14:textId="77777777" w:rsidR="0055409D" w:rsidRDefault="0055409D"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B422" w14:textId="3A11A420" w:rsidR="002B6191" w:rsidRPr="003D75ED" w:rsidRDefault="002B6191"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Pr>
        <w:sz w:val="20"/>
        <w:szCs w:val="20"/>
      </w:rPr>
      <w:t xml:space="preserve">Political Science, POLSCI </w:t>
    </w:r>
    <w:r w:rsidR="0017797D">
      <w:rPr>
        <w:sz w:val="20"/>
        <w:szCs w:val="20"/>
      </w:rPr>
      <w:t>76</w:t>
    </w:r>
    <w:r w:rsidR="00982FF2">
      <w:rPr>
        <w:sz w:val="20"/>
        <w:szCs w:val="20"/>
      </w:rPr>
      <w:t>8</w:t>
    </w:r>
    <w:r w:rsidR="00A84AFA">
      <w:rPr>
        <w:sz w:val="20"/>
        <w:szCs w:val="20"/>
      </w:rPr>
      <w:t>, 202</w:t>
    </w:r>
    <w:r w:rsidR="003C3F83">
      <w:rPr>
        <w:sz w:val="20"/>
        <w:szCs w:val="20"/>
      </w:rPr>
      <w:t>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5E7"/>
    <w:multiLevelType w:val="hybridMultilevel"/>
    <w:tmpl w:val="270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C43BB"/>
    <w:multiLevelType w:val="hybridMultilevel"/>
    <w:tmpl w:val="5B2E4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C9626E"/>
    <w:multiLevelType w:val="hybridMultilevel"/>
    <w:tmpl w:val="45C6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44D28"/>
    <w:multiLevelType w:val="hybridMultilevel"/>
    <w:tmpl w:val="9C3A0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C20ADD"/>
    <w:multiLevelType w:val="hybridMultilevel"/>
    <w:tmpl w:val="65E8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F369AB"/>
    <w:multiLevelType w:val="hybridMultilevel"/>
    <w:tmpl w:val="4916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97087"/>
    <w:multiLevelType w:val="hybridMultilevel"/>
    <w:tmpl w:val="618A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F4B6D"/>
    <w:multiLevelType w:val="hybridMultilevel"/>
    <w:tmpl w:val="B73A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35C3E"/>
    <w:multiLevelType w:val="hybridMultilevel"/>
    <w:tmpl w:val="0F20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630DC"/>
    <w:multiLevelType w:val="hybridMultilevel"/>
    <w:tmpl w:val="415E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D05EB8"/>
    <w:multiLevelType w:val="hybridMultilevel"/>
    <w:tmpl w:val="1A5476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025071"/>
    <w:multiLevelType w:val="hybridMultilevel"/>
    <w:tmpl w:val="7E062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BB2277"/>
    <w:multiLevelType w:val="hybridMultilevel"/>
    <w:tmpl w:val="BD46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F2ECA"/>
    <w:multiLevelType w:val="hybridMultilevel"/>
    <w:tmpl w:val="7CE4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D2FA3"/>
    <w:multiLevelType w:val="hybridMultilevel"/>
    <w:tmpl w:val="7D9C3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080DAC"/>
    <w:multiLevelType w:val="hybridMultilevel"/>
    <w:tmpl w:val="6456C362"/>
    <w:lvl w:ilvl="0" w:tplc="47922ED0">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375CAD"/>
    <w:multiLevelType w:val="hybridMultilevel"/>
    <w:tmpl w:val="3008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16929"/>
    <w:multiLevelType w:val="hybridMultilevel"/>
    <w:tmpl w:val="3836B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B7178C3"/>
    <w:multiLevelType w:val="hybridMultilevel"/>
    <w:tmpl w:val="B792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46023"/>
    <w:multiLevelType w:val="hybridMultilevel"/>
    <w:tmpl w:val="5D9220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93EC0"/>
    <w:multiLevelType w:val="hybridMultilevel"/>
    <w:tmpl w:val="10784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5F446A0"/>
    <w:multiLevelType w:val="hybridMultilevel"/>
    <w:tmpl w:val="3C445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642649C"/>
    <w:multiLevelType w:val="hybridMultilevel"/>
    <w:tmpl w:val="EAC8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535CB"/>
    <w:multiLevelType w:val="hybridMultilevel"/>
    <w:tmpl w:val="DB38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D53BAF"/>
    <w:multiLevelType w:val="hybridMultilevel"/>
    <w:tmpl w:val="F30C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51C242E"/>
    <w:multiLevelType w:val="hybridMultilevel"/>
    <w:tmpl w:val="2EACF9B6"/>
    <w:lvl w:ilvl="0" w:tplc="47922ED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A3BC7"/>
    <w:multiLevelType w:val="hybridMultilevel"/>
    <w:tmpl w:val="38883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FEA3396"/>
    <w:multiLevelType w:val="hybridMultilevel"/>
    <w:tmpl w:val="5C5A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101EC"/>
    <w:multiLevelType w:val="hybridMultilevel"/>
    <w:tmpl w:val="DC38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D6F75"/>
    <w:multiLevelType w:val="hybridMultilevel"/>
    <w:tmpl w:val="3DEA904A"/>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115DA"/>
    <w:multiLevelType w:val="hybridMultilevel"/>
    <w:tmpl w:val="E7A67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A8D3F81"/>
    <w:multiLevelType w:val="hybridMultilevel"/>
    <w:tmpl w:val="E492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E415D"/>
    <w:multiLevelType w:val="hybridMultilevel"/>
    <w:tmpl w:val="AA8C7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FE1C9B"/>
    <w:multiLevelType w:val="hybridMultilevel"/>
    <w:tmpl w:val="24EA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665123">
    <w:abstractNumId w:val="3"/>
  </w:num>
  <w:num w:numId="2" w16cid:durableId="1804955372">
    <w:abstractNumId w:val="11"/>
  </w:num>
  <w:num w:numId="3" w16cid:durableId="522282353">
    <w:abstractNumId w:val="24"/>
  </w:num>
  <w:num w:numId="4" w16cid:durableId="777794506">
    <w:abstractNumId w:val="5"/>
  </w:num>
  <w:num w:numId="5" w16cid:durableId="2102095198">
    <w:abstractNumId w:val="36"/>
  </w:num>
  <w:num w:numId="6" w16cid:durableId="611011700">
    <w:abstractNumId w:val="30"/>
  </w:num>
  <w:num w:numId="7" w16cid:durableId="1366756846">
    <w:abstractNumId w:val="13"/>
  </w:num>
  <w:num w:numId="8" w16cid:durableId="713964985">
    <w:abstractNumId w:val="6"/>
  </w:num>
  <w:num w:numId="9" w16cid:durableId="2040348852">
    <w:abstractNumId w:val="31"/>
  </w:num>
  <w:num w:numId="10" w16cid:durableId="347563618">
    <w:abstractNumId w:val="19"/>
  </w:num>
  <w:num w:numId="11" w16cid:durableId="1319115350">
    <w:abstractNumId w:val="35"/>
  </w:num>
  <w:num w:numId="12" w16cid:durableId="1335694149">
    <w:abstractNumId w:val="18"/>
  </w:num>
  <w:num w:numId="13" w16cid:durableId="2061442754">
    <w:abstractNumId w:val="26"/>
  </w:num>
  <w:num w:numId="14" w16cid:durableId="1326401737">
    <w:abstractNumId w:val="15"/>
  </w:num>
  <w:num w:numId="15" w16cid:durableId="1234195512">
    <w:abstractNumId w:val="23"/>
  </w:num>
  <w:num w:numId="16" w16cid:durableId="1178814689">
    <w:abstractNumId w:val="16"/>
  </w:num>
  <w:num w:numId="17" w16cid:durableId="1803185857">
    <w:abstractNumId w:val="7"/>
  </w:num>
  <w:num w:numId="18" w16cid:durableId="449014408">
    <w:abstractNumId w:val="2"/>
  </w:num>
  <w:num w:numId="19" w16cid:durableId="1212234164">
    <w:abstractNumId w:val="39"/>
  </w:num>
  <w:num w:numId="20" w16cid:durableId="1736733525">
    <w:abstractNumId w:val="38"/>
  </w:num>
  <w:num w:numId="21" w16cid:durableId="1860507666">
    <w:abstractNumId w:val="10"/>
  </w:num>
  <w:num w:numId="22" w16cid:durableId="32779504">
    <w:abstractNumId w:val="34"/>
  </w:num>
  <w:num w:numId="23" w16cid:durableId="522060807">
    <w:abstractNumId w:val="25"/>
  </w:num>
  <w:num w:numId="24" w16cid:durableId="218395207">
    <w:abstractNumId w:val="37"/>
  </w:num>
  <w:num w:numId="25" w16cid:durableId="1593775321">
    <w:abstractNumId w:val="32"/>
  </w:num>
  <w:num w:numId="26" w16cid:durableId="1806269382">
    <w:abstractNumId w:val="4"/>
  </w:num>
  <w:num w:numId="27" w16cid:durableId="602106223">
    <w:abstractNumId w:val="1"/>
  </w:num>
  <w:num w:numId="28" w16cid:durableId="542256713">
    <w:abstractNumId w:val="14"/>
  </w:num>
  <w:num w:numId="29" w16cid:durableId="1608079904">
    <w:abstractNumId w:val="21"/>
  </w:num>
  <w:num w:numId="30" w16cid:durableId="1419601153">
    <w:abstractNumId w:val="9"/>
  </w:num>
  <w:num w:numId="31" w16cid:durableId="727653059">
    <w:abstractNumId w:val="22"/>
  </w:num>
  <w:num w:numId="32" w16cid:durableId="1411585116">
    <w:abstractNumId w:val="8"/>
  </w:num>
  <w:num w:numId="33" w16cid:durableId="889263890">
    <w:abstractNumId w:val="40"/>
  </w:num>
  <w:num w:numId="34" w16cid:durableId="884023889">
    <w:abstractNumId w:val="29"/>
  </w:num>
  <w:num w:numId="35" w16cid:durableId="765346871">
    <w:abstractNumId w:val="33"/>
  </w:num>
  <w:num w:numId="36" w16cid:durableId="918171835">
    <w:abstractNumId w:val="17"/>
  </w:num>
  <w:num w:numId="37" w16cid:durableId="1011565516">
    <w:abstractNumId w:val="28"/>
  </w:num>
  <w:num w:numId="38" w16cid:durableId="527064014">
    <w:abstractNumId w:val="0"/>
  </w:num>
  <w:num w:numId="39" w16cid:durableId="1109661115">
    <w:abstractNumId w:val="27"/>
  </w:num>
  <w:num w:numId="40" w16cid:durableId="1481995598">
    <w:abstractNumId w:val="12"/>
  </w:num>
  <w:num w:numId="41" w16cid:durableId="266883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1B91"/>
    <w:rsid w:val="000051B2"/>
    <w:rsid w:val="00016EC9"/>
    <w:rsid w:val="000213DC"/>
    <w:rsid w:val="0003401C"/>
    <w:rsid w:val="00041D1E"/>
    <w:rsid w:val="000950EB"/>
    <w:rsid w:val="000F054C"/>
    <w:rsid w:val="000F0979"/>
    <w:rsid w:val="00113B29"/>
    <w:rsid w:val="001160DC"/>
    <w:rsid w:val="00132447"/>
    <w:rsid w:val="00142062"/>
    <w:rsid w:val="0017797D"/>
    <w:rsid w:val="001C2CD3"/>
    <w:rsid w:val="001D7B03"/>
    <w:rsid w:val="001E49AD"/>
    <w:rsid w:val="001E657C"/>
    <w:rsid w:val="001F36C9"/>
    <w:rsid w:val="00202E10"/>
    <w:rsid w:val="002148F6"/>
    <w:rsid w:val="00232A1C"/>
    <w:rsid w:val="00287ED4"/>
    <w:rsid w:val="002B1B46"/>
    <w:rsid w:val="002B299A"/>
    <w:rsid w:val="002B5F7F"/>
    <w:rsid w:val="002B6191"/>
    <w:rsid w:val="002C483A"/>
    <w:rsid w:val="002D2418"/>
    <w:rsid w:val="002E6AB3"/>
    <w:rsid w:val="003001FF"/>
    <w:rsid w:val="0030631B"/>
    <w:rsid w:val="00360155"/>
    <w:rsid w:val="0036595F"/>
    <w:rsid w:val="003820FD"/>
    <w:rsid w:val="003A2D78"/>
    <w:rsid w:val="003C0E19"/>
    <w:rsid w:val="003C3F83"/>
    <w:rsid w:val="003D75ED"/>
    <w:rsid w:val="003F6CDF"/>
    <w:rsid w:val="004323C8"/>
    <w:rsid w:val="00435660"/>
    <w:rsid w:val="00443D27"/>
    <w:rsid w:val="00467794"/>
    <w:rsid w:val="00474926"/>
    <w:rsid w:val="004B6FA7"/>
    <w:rsid w:val="004E008F"/>
    <w:rsid w:val="004F0A1E"/>
    <w:rsid w:val="0055409D"/>
    <w:rsid w:val="00566FA6"/>
    <w:rsid w:val="00576517"/>
    <w:rsid w:val="005827F2"/>
    <w:rsid w:val="005A005D"/>
    <w:rsid w:val="005F4D1E"/>
    <w:rsid w:val="005F6753"/>
    <w:rsid w:val="00627758"/>
    <w:rsid w:val="00642D4D"/>
    <w:rsid w:val="006443F2"/>
    <w:rsid w:val="006D1D6D"/>
    <w:rsid w:val="00716C26"/>
    <w:rsid w:val="00720F69"/>
    <w:rsid w:val="00721161"/>
    <w:rsid w:val="00754C89"/>
    <w:rsid w:val="007962C5"/>
    <w:rsid w:val="007E7AF4"/>
    <w:rsid w:val="00812610"/>
    <w:rsid w:val="008642B0"/>
    <w:rsid w:val="008C6F74"/>
    <w:rsid w:val="008E2CC8"/>
    <w:rsid w:val="00952946"/>
    <w:rsid w:val="00956925"/>
    <w:rsid w:val="0096307B"/>
    <w:rsid w:val="00982FF2"/>
    <w:rsid w:val="00990384"/>
    <w:rsid w:val="009B7F53"/>
    <w:rsid w:val="009E6AD9"/>
    <w:rsid w:val="009F5EC6"/>
    <w:rsid w:val="009F70A9"/>
    <w:rsid w:val="009F7FC2"/>
    <w:rsid w:val="00A03C8F"/>
    <w:rsid w:val="00A05C89"/>
    <w:rsid w:val="00A10708"/>
    <w:rsid w:val="00A45BB2"/>
    <w:rsid w:val="00A65034"/>
    <w:rsid w:val="00A84AFA"/>
    <w:rsid w:val="00A9006D"/>
    <w:rsid w:val="00B04407"/>
    <w:rsid w:val="00B461C8"/>
    <w:rsid w:val="00B5115D"/>
    <w:rsid w:val="00B51E0A"/>
    <w:rsid w:val="00B71B50"/>
    <w:rsid w:val="00B74D6C"/>
    <w:rsid w:val="00BB1561"/>
    <w:rsid w:val="00BB26FD"/>
    <w:rsid w:val="00BC6D5E"/>
    <w:rsid w:val="00BF3D2E"/>
    <w:rsid w:val="00C7154E"/>
    <w:rsid w:val="00C73CAC"/>
    <w:rsid w:val="00CA25AF"/>
    <w:rsid w:val="00D144C9"/>
    <w:rsid w:val="00D44602"/>
    <w:rsid w:val="00D62A6E"/>
    <w:rsid w:val="00D83623"/>
    <w:rsid w:val="00DA58F4"/>
    <w:rsid w:val="00DC1D78"/>
    <w:rsid w:val="00DD55CC"/>
    <w:rsid w:val="00DF46B0"/>
    <w:rsid w:val="00DF6749"/>
    <w:rsid w:val="00E4043D"/>
    <w:rsid w:val="00E74395"/>
    <w:rsid w:val="00E91288"/>
    <w:rsid w:val="00E95A85"/>
    <w:rsid w:val="00EE0765"/>
    <w:rsid w:val="00F37FDC"/>
    <w:rsid w:val="00F6096D"/>
    <w:rsid w:val="00F8051E"/>
    <w:rsid w:val="00F81D98"/>
    <w:rsid w:val="00F834D7"/>
    <w:rsid w:val="00F94756"/>
    <w:rsid w:val="00FD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C96F1"/>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2B6191"/>
    <w:rPr>
      <w:color w:val="605E5C"/>
      <w:shd w:val="clear" w:color="auto" w:fill="E1DFDD"/>
    </w:rPr>
  </w:style>
  <w:style w:type="paragraph" w:styleId="NormalWeb">
    <w:name w:val="Normal (Web)"/>
    <w:basedOn w:val="Normal"/>
    <w:uiPriority w:val="99"/>
    <w:unhideWhenUsed/>
    <w:rsid w:val="0017797D"/>
    <w:pPr>
      <w:spacing w:before="100" w:beforeAutospacing="1" w:after="100" w:afterAutospacing="1" w:line="240" w:lineRule="auto"/>
    </w:pPr>
    <w:rPr>
      <w:rFonts w:ascii="Times New Roman" w:eastAsiaTheme="minorEastAsia" w:hAnsi="Times New Roman" w:cs="Times New Roman"/>
      <w:sz w:val="20"/>
      <w:szCs w:val="20"/>
      <w:lang w:val="en-CA"/>
    </w:rPr>
  </w:style>
  <w:style w:type="paragraph" w:customStyle="1" w:styleId="Default">
    <w:name w:val="Default"/>
    <w:rsid w:val="0017797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uiPriority w:val="1"/>
    <w:qFormat/>
    <w:rsid w:val="0017797D"/>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17797D"/>
    <w:rPr>
      <w:color w:val="954F72" w:themeColor="followedHyperlink"/>
      <w:u w:val="single"/>
    </w:rPr>
  </w:style>
  <w:style w:type="paragraph" w:customStyle="1" w:styleId="js-article-list-item">
    <w:name w:val="js-article-list-item"/>
    <w:basedOn w:val="Normal"/>
    <w:rsid w:val="0017797D"/>
    <w:pPr>
      <w:spacing w:before="100" w:beforeAutospacing="1" w:after="100" w:afterAutospacing="1" w:line="240" w:lineRule="auto"/>
    </w:pPr>
    <w:rPr>
      <w:rFonts w:ascii="Times New Roman" w:eastAsia="Times New Roman" w:hAnsi="Times New Roman" w:cs="Times New Roman"/>
      <w:szCs w:val="24"/>
      <w:lang w:val="en-CA"/>
    </w:rPr>
  </w:style>
  <w:style w:type="paragraph" w:customStyle="1" w:styleId="css-4anu6l">
    <w:name w:val="css-4anu6l"/>
    <w:basedOn w:val="Normal"/>
    <w:rsid w:val="0017797D"/>
    <w:pPr>
      <w:spacing w:before="100" w:beforeAutospacing="1" w:after="100" w:afterAutospacing="1" w:line="240" w:lineRule="auto"/>
    </w:pPr>
    <w:rPr>
      <w:rFonts w:ascii="Times New Roman" w:eastAsia="Times New Roman" w:hAnsi="Times New Roman" w:cs="Times New Roman"/>
      <w:szCs w:val="24"/>
      <w:lang w:val="en-CA"/>
    </w:rPr>
  </w:style>
  <w:style w:type="character" w:customStyle="1" w:styleId="byline-prefix">
    <w:name w:val="byline-prefix"/>
    <w:basedOn w:val="DefaultParagraphFont"/>
    <w:rsid w:val="0017797D"/>
  </w:style>
  <w:style w:type="character" w:customStyle="1" w:styleId="css-1baulvz">
    <w:name w:val="css-1baulvz"/>
    <w:basedOn w:val="DefaultParagraphFont"/>
    <w:rsid w:val="0017797D"/>
  </w:style>
  <w:style w:type="character" w:customStyle="1" w:styleId="css-1sbuyqj">
    <w:name w:val="css-1sbuyqj"/>
    <w:basedOn w:val="DefaultParagraphFont"/>
    <w:rsid w:val="0017797D"/>
  </w:style>
  <w:style w:type="character" w:customStyle="1" w:styleId="apple-converted-space">
    <w:name w:val="apple-converted-space"/>
    <w:basedOn w:val="DefaultParagraphFont"/>
    <w:rsid w:val="00812610"/>
  </w:style>
  <w:style w:type="character" w:styleId="Strong">
    <w:name w:val="Strong"/>
    <w:uiPriority w:val="22"/>
    <w:qFormat/>
    <w:rsid w:val="00812610"/>
    <w:rPr>
      <w:b/>
    </w:rPr>
  </w:style>
  <w:style w:type="character" w:customStyle="1" w:styleId="journalname">
    <w:name w:val="journalname"/>
    <w:basedOn w:val="DefaultParagraphFont"/>
    <w:rsid w:val="00812610"/>
  </w:style>
  <w:style w:type="character" w:customStyle="1" w:styleId="year">
    <w:name w:val="year"/>
    <w:basedOn w:val="DefaultParagraphFont"/>
    <w:rsid w:val="00812610"/>
  </w:style>
  <w:style w:type="character" w:customStyle="1" w:styleId="volume">
    <w:name w:val="volume"/>
    <w:basedOn w:val="DefaultParagraphFont"/>
    <w:rsid w:val="00812610"/>
  </w:style>
  <w:style w:type="character" w:customStyle="1" w:styleId="issue">
    <w:name w:val="issue"/>
    <w:basedOn w:val="DefaultParagraphFont"/>
    <w:rsid w:val="00812610"/>
  </w:style>
  <w:style w:type="character" w:customStyle="1" w:styleId="page">
    <w:name w:val="page"/>
    <w:basedOn w:val="DefaultParagraphFont"/>
    <w:rsid w:val="00812610"/>
  </w:style>
  <w:style w:type="character" w:customStyle="1" w:styleId="nlmarticle-titlehlfld-title">
    <w:name w:val="nlm_article-title hlfld-title"/>
    <w:basedOn w:val="DefaultParagraphFont"/>
    <w:rsid w:val="00812610"/>
  </w:style>
  <w:style w:type="character" w:customStyle="1" w:styleId="entryauthor">
    <w:name w:val="entryauthor"/>
    <w:basedOn w:val="DefaultParagraphFont"/>
    <w:rsid w:val="00812610"/>
  </w:style>
  <w:style w:type="character" w:customStyle="1" w:styleId="articlecitationvolume">
    <w:name w:val="articlecitation_volume"/>
    <w:basedOn w:val="DefaultParagraphFont"/>
    <w:rsid w:val="00812610"/>
  </w:style>
  <w:style w:type="character" w:customStyle="1" w:styleId="articlecitationpages">
    <w:name w:val="articlecitation_pages"/>
    <w:basedOn w:val="DefaultParagraphFont"/>
    <w:rsid w:val="00812610"/>
  </w:style>
  <w:style w:type="character" w:customStyle="1" w:styleId="articlevolume">
    <w:name w:val="articlevolume"/>
    <w:basedOn w:val="DefaultParagraphFont"/>
    <w:rsid w:val="00812610"/>
  </w:style>
  <w:style w:type="character" w:customStyle="1" w:styleId="authors">
    <w:name w:val="authors"/>
    <w:basedOn w:val="DefaultParagraphFont"/>
    <w:rsid w:val="00812610"/>
  </w:style>
  <w:style w:type="character" w:customStyle="1" w:styleId="Date1">
    <w:name w:val="Date1"/>
    <w:basedOn w:val="DefaultParagraphFont"/>
    <w:rsid w:val="00812610"/>
  </w:style>
  <w:style w:type="character" w:customStyle="1" w:styleId="arttitle">
    <w:name w:val="art_title"/>
    <w:basedOn w:val="DefaultParagraphFont"/>
    <w:rsid w:val="00812610"/>
  </w:style>
  <w:style w:type="character" w:customStyle="1" w:styleId="serialtitle">
    <w:name w:val="serial_title"/>
    <w:basedOn w:val="DefaultParagraphFont"/>
    <w:rsid w:val="00812610"/>
  </w:style>
  <w:style w:type="character" w:customStyle="1" w:styleId="volumeissue">
    <w:name w:val="volume_issue"/>
    <w:basedOn w:val="DefaultParagraphFont"/>
    <w:rsid w:val="00812610"/>
  </w:style>
  <w:style w:type="character" w:customStyle="1" w:styleId="pagerange">
    <w:name w:val="page_range"/>
    <w:basedOn w:val="DefaultParagraphFont"/>
    <w:rsid w:val="0081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56444">
      <w:bodyDiv w:val="1"/>
      <w:marLeft w:val="0"/>
      <w:marRight w:val="0"/>
      <w:marTop w:val="0"/>
      <w:marBottom w:val="0"/>
      <w:divBdr>
        <w:top w:val="none" w:sz="0" w:space="0" w:color="auto"/>
        <w:left w:val="none" w:sz="0" w:space="0" w:color="auto"/>
        <w:bottom w:val="none" w:sz="0" w:space="0" w:color="auto"/>
        <w:right w:val="none" w:sz="0" w:space="0" w:color="auto"/>
      </w:divBdr>
    </w:div>
    <w:div w:id="2061592223">
      <w:bodyDiv w:val="1"/>
      <w:marLeft w:val="0"/>
      <w:marRight w:val="0"/>
      <w:marTop w:val="0"/>
      <w:marBottom w:val="0"/>
      <w:divBdr>
        <w:top w:val="none" w:sz="0" w:space="0" w:color="auto"/>
        <w:left w:val="none" w:sz="0" w:space="0" w:color="auto"/>
        <w:bottom w:val="none" w:sz="0" w:space="0" w:color="auto"/>
        <w:right w:val="none" w:sz="0" w:space="0" w:color="auto"/>
      </w:divBdr>
      <w:divsChild>
        <w:div w:id="1211846436">
          <w:marLeft w:val="0"/>
          <w:marRight w:val="0"/>
          <w:marTop w:val="0"/>
          <w:marBottom w:val="0"/>
          <w:divBdr>
            <w:top w:val="none" w:sz="0" w:space="0" w:color="auto"/>
            <w:left w:val="none" w:sz="0" w:space="0" w:color="auto"/>
            <w:bottom w:val="none" w:sz="0" w:space="0" w:color="auto"/>
            <w:right w:val="none" w:sz="0" w:space="0" w:color="auto"/>
          </w:divBdr>
        </w:div>
        <w:div w:id="923878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tpressjournals.org/doi/abs/10.1162/GLEP_a_00269" TargetMode="External"/><Relationship Id="rId18" Type="http://schemas.openxmlformats.org/officeDocument/2006/relationships/hyperlink" Target="http://www.tandfonline.com/toc/fenp20/26/5" TargetMode="External"/><Relationship Id="rId26" Type="http://schemas.openxmlformats.org/officeDocument/2006/relationships/hyperlink" Target="https://www.sciencedirect.com/science/article/pii/S0262407919315295" TargetMode="External"/><Relationship Id="rId39" Type="http://schemas.openxmlformats.org/officeDocument/2006/relationships/hyperlink" Target="https://www.cigionline.org/sites/default/files/documents/Reflections%20Series%20Paper%20no.21%20Maciunas.pdf" TargetMode="External"/><Relationship Id="rId21" Type="http://schemas.openxmlformats.org/officeDocument/2006/relationships/hyperlink" Target="http://www.tandfonline.com/doi/full/10.1080/09644016.2016.1223190" TargetMode="External"/><Relationship Id="rId34" Type="http://schemas.openxmlformats.org/officeDocument/2006/relationships/hyperlink" Target="https://journals-scholarsportal-info.libaccess.lib.mcmaster.ca/browse/03014215" TargetMode="External"/><Relationship Id="rId42" Type="http://schemas.openxmlformats.org/officeDocument/2006/relationships/hyperlink" Target="http://www.mitpressjournals.org/doi/abs/10.1162/GLEP_a_00389" TargetMode="External"/><Relationship Id="rId47" Type="http://schemas.openxmlformats.org/officeDocument/2006/relationships/hyperlink" Target="https://secretariat.mcmaster.ca/app/uploads/Code-of-Student-Rights-and-Responsibilities.pdf" TargetMode="External"/><Relationship Id="rId50" Type="http://schemas.openxmlformats.org/officeDocument/2006/relationships/hyperlink" Target="https://secretariat.mcmaster.ca/app/uploads/Academic-Accommodations-Policy.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andfonline.com/toc/fenp20/25/5" TargetMode="External"/><Relationship Id="rId29" Type="http://schemas.openxmlformats.org/officeDocument/2006/relationships/hyperlink" Target="https://www.dissentmagazine.org/online_articles/brazil-jair-bolsonaro-amazon-deforestation-stop-eco-apartheid" TargetMode="External"/><Relationship Id="rId11" Type="http://schemas.openxmlformats.org/officeDocument/2006/relationships/hyperlink" Target="http://www.mitpressjournals.org/doi/abs/10.1162/GLEP_a_00400" TargetMode="External"/><Relationship Id="rId24" Type="http://schemas.openxmlformats.org/officeDocument/2006/relationships/hyperlink" Target="https://www.theguardian.com/world/commentisfree/2019/mar/20/eco-fascism-is-undergoing-a-revival-in-the-fetid-culture-of-the-extreme-right" TargetMode="External"/><Relationship Id="rId32" Type="http://schemas.openxmlformats.org/officeDocument/2006/relationships/hyperlink" Target="http://www.tandfonline.com/toc/fenp20/25/5" TargetMode="External"/><Relationship Id="rId37" Type="http://schemas.openxmlformats.org/officeDocument/2006/relationships/hyperlink" Target="http://www.tandfonline.com/toc/fenp20/26/1" TargetMode="External"/><Relationship Id="rId40" Type="http://schemas.openxmlformats.org/officeDocument/2006/relationships/hyperlink" Target="https://journals-scholarsportal-info.libaccess.lib.mcmaster.ca/search?q=Leah%20C.%20Stokes&amp;search_in=AUTHOR&amp;sub=" TargetMode="External"/><Relationship Id="rId45" Type="http://schemas.openxmlformats.org/officeDocument/2006/relationships/hyperlink" Target="https://registrar.mcmaster.ca/wp-content/uploads/2019/04/RISO-Form-Examinations.pdf" TargetMode="External"/><Relationship Id="rId5" Type="http://schemas.openxmlformats.org/officeDocument/2006/relationships/webSettings" Target="webSettings.xml"/><Relationship Id="rId15" Type="http://schemas.openxmlformats.org/officeDocument/2006/relationships/hyperlink" Target="http://www.tandfonline.com/doi/full/10.1080/09644016.2016.1156106" TargetMode="External"/><Relationship Id="rId23" Type="http://schemas.openxmlformats.org/officeDocument/2006/relationships/hyperlink" Target="https://doi.org/10.21428/6cb11bd5" TargetMode="External"/><Relationship Id="rId28" Type="http://schemas.openxmlformats.org/officeDocument/2006/relationships/hyperlink" Target="https://www.tandfonline.com/doi/full/10.1080/13532944.2014.926698" TargetMode="External"/><Relationship Id="rId36" Type="http://schemas.openxmlformats.org/officeDocument/2006/relationships/hyperlink" Target="http://www.tandfonline.com/doi/full/10.1080/09644016.2016.1223189" TargetMode="External"/><Relationship Id="rId49" Type="http://schemas.openxmlformats.org/officeDocument/2006/relationships/hyperlink" Target="mailto:sas@mcmaster.ca" TargetMode="External"/><Relationship Id="rId10" Type="http://schemas.openxmlformats.org/officeDocument/2006/relationships/hyperlink" Target="https://www.iea.org/news/world-energy-outlook-2022-shows-the-global-energy-crisis-can-be-a-historic-turning-point-towards-a-cleaner-and-more-secure-future" TargetMode="External"/><Relationship Id="rId19" Type="http://schemas.openxmlformats.org/officeDocument/2006/relationships/hyperlink" Target="http://www.tandfonline.com/doi/full/10.1080/09644016.2016.1244966" TargetMode="External"/><Relationship Id="rId31" Type="http://schemas.openxmlformats.org/officeDocument/2006/relationships/hyperlink" Target="http://www.tandfonline.com/doi/full/10.1080/09644016.2016.1168062" TargetMode="External"/><Relationship Id="rId44" Type="http://schemas.openxmlformats.org/officeDocument/2006/relationships/hyperlink" Target="http://www.mcmaster.ca/academicintegrit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tpressjournals.org/doi/abs/10.1162/GLEP_a_00323" TargetMode="External"/><Relationship Id="rId22" Type="http://schemas.openxmlformats.org/officeDocument/2006/relationships/hyperlink" Target="http://www.tandfonline.com/toc/fenp20/26/1" TargetMode="External"/><Relationship Id="rId27" Type="http://schemas.openxmlformats.org/officeDocument/2006/relationships/hyperlink" Target="https://www.eurekastreet.com.au/article/el-paso-shooting-and-the-rise-of-eco-fascism" TargetMode="External"/><Relationship Id="rId30" Type="http://schemas.openxmlformats.org/officeDocument/2006/relationships/hyperlink" Target="https://tandfonline.com/doi/full/10.1080/24694452.2018.1547567?journalCode=raag21" TargetMode="External"/><Relationship Id="rId35" Type="http://schemas.openxmlformats.org/officeDocument/2006/relationships/hyperlink" Target="http://www.mitpressjournals.org/doi/abs/10.1162/GLEP_a_00388" TargetMode="External"/><Relationship Id="rId43" Type="http://schemas.openxmlformats.org/officeDocument/2006/relationships/hyperlink" Target="https://doi.org/10.1038/s41586-019-1300-6" TargetMode="External"/><Relationship Id="rId48" Type="http://schemas.openxmlformats.org/officeDocument/2006/relationships/hyperlink" Target="https://sas.mcmaster.ca/"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itpressjournals.org/doi/abs/10.1162/GLEP_a_00379" TargetMode="External"/><Relationship Id="rId17" Type="http://schemas.openxmlformats.org/officeDocument/2006/relationships/hyperlink" Target="http://www.tandfonline.com/doi/full/10.1080/09644016.2017.1332543" TargetMode="External"/><Relationship Id="rId25" Type="http://schemas.openxmlformats.org/officeDocument/2006/relationships/hyperlink" Target="https://www.theguardian.com/commentisfree/2019/mar/19/why-youll-never-meet-a-white-supremacist-who-cares-about-climate-change" TargetMode="External"/><Relationship Id="rId33" Type="http://schemas.openxmlformats.org/officeDocument/2006/relationships/hyperlink" Target="https://journals-scholarsportal-info.libaccess.lib.mcmaster.ca/search?q=S.%20Jacobsson&amp;search_in=AUTHOR&amp;sub=" TargetMode="External"/><Relationship Id="rId38" Type="http://schemas.openxmlformats.org/officeDocument/2006/relationships/hyperlink" Target="https://www.sciencedirect.com/science/journal/09218009" TargetMode="External"/><Relationship Id="rId46" Type="http://schemas.openxmlformats.org/officeDocument/2006/relationships/hyperlink" Target="https://secretariat.mcmaster.ca/university-policies-procedures-%20guidelines/" TargetMode="External"/><Relationship Id="rId20" Type="http://schemas.openxmlformats.org/officeDocument/2006/relationships/hyperlink" Target="http://www.tandfonline.com/toc/fenp20/26/1" TargetMode="External"/><Relationship Id="rId41" Type="http://schemas.openxmlformats.org/officeDocument/2006/relationships/hyperlink" Target="https://journals-scholarsportal-info.libaccess.lib.mcmaster.ca/browse/0301421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81FCD-7F6E-43A8-A695-14076955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22</Pages>
  <Words>7634</Words>
  <Characters>45885</Characters>
  <Application>Microsoft Office Word</Application>
  <DocSecurity>0</DocSecurity>
  <Lines>1764</Lines>
  <Paragraphs>509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O'Brien, Robert</cp:lastModifiedBy>
  <cp:revision>12</cp:revision>
  <dcterms:created xsi:type="dcterms:W3CDTF">2022-10-14T15:09:00Z</dcterms:created>
  <dcterms:modified xsi:type="dcterms:W3CDTF">2022-12-04T01:42:00Z</dcterms:modified>
</cp:coreProperties>
</file>